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37" w:rsidRPr="00CE366B" w:rsidRDefault="003E0937" w:rsidP="003E0937">
      <w:pPr>
        <w:autoSpaceDE w:val="0"/>
        <w:autoSpaceDN w:val="0"/>
        <w:adjustRightInd w:val="0"/>
        <w:ind w:firstLine="708"/>
      </w:pPr>
      <w:r w:rsidRPr="00CE366B">
        <w:t xml:space="preserve">Na osnovu člana 23. Ustava Bosansko – podrinjskog kantona Goražde (“Službene novine Bosansko – podrinjskog kantona Goražde ”, broj: 8/98, 10/00  i 5/03), </w:t>
      </w:r>
      <w:r>
        <w:t xml:space="preserve"> člana 27. Zakona o zaštiti i spašavanju ljudi i materijalnih dobara od prirodnih i drugih nesreća (“Službene novine Federacije BiH, broj 39/03, 22/06 i 43/10), </w:t>
      </w:r>
      <w:r w:rsidRPr="00CE366B">
        <w:t>i člana 106. Poslovnika Skupštine Bosansko-podrinjskog kantona Goražde</w:t>
      </w:r>
      <w:r>
        <w:t xml:space="preserve"> </w:t>
      </w:r>
      <w:r w:rsidRPr="00CE366B">
        <w:t xml:space="preserve">(“Službene novine Bosansko – podrinjskog </w:t>
      </w:r>
      <w:r>
        <w:t xml:space="preserve">kantona Goražde ”, broj: 10/08) </w:t>
      </w:r>
      <w:r w:rsidRPr="00CE366B">
        <w:t>Skupština Bosansko – podrinjskog  kantona  Goražde, na sjednici održanoj dana ________. godine, d o n o s i,</w:t>
      </w:r>
    </w:p>
    <w:p w:rsidR="00741694" w:rsidRDefault="00741694">
      <w:pPr>
        <w:spacing w:after="24" w:line="259" w:lineRule="auto"/>
        <w:ind w:right="0" w:firstLine="0"/>
        <w:jc w:val="left"/>
      </w:pPr>
    </w:p>
    <w:p w:rsidR="00D3418E" w:rsidRDefault="003121C1">
      <w:pPr>
        <w:spacing w:after="12" w:line="249" w:lineRule="auto"/>
        <w:ind w:left="22" w:right="0" w:hanging="10"/>
        <w:jc w:val="center"/>
        <w:rPr>
          <w:b/>
        </w:rPr>
      </w:pPr>
      <w:r>
        <w:rPr>
          <w:b/>
        </w:rPr>
        <w:t>Z</w:t>
      </w:r>
      <w:r w:rsidR="00D3418E">
        <w:rPr>
          <w:b/>
        </w:rPr>
        <w:t xml:space="preserve"> </w:t>
      </w:r>
      <w:r>
        <w:rPr>
          <w:b/>
        </w:rPr>
        <w:t>A</w:t>
      </w:r>
      <w:r w:rsidR="00D3418E">
        <w:rPr>
          <w:b/>
        </w:rPr>
        <w:t xml:space="preserve"> </w:t>
      </w:r>
      <w:r>
        <w:rPr>
          <w:b/>
        </w:rPr>
        <w:t>K</w:t>
      </w:r>
      <w:r w:rsidR="00D3418E">
        <w:rPr>
          <w:b/>
        </w:rPr>
        <w:t xml:space="preserve"> </w:t>
      </w:r>
      <w:r>
        <w:rPr>
          <w:b/>
        </w:rPr>
        <w:t>O</w:t>
      </w:r>
      <w:r w:rsidR="00D3418E">
        <w:rPr>
          <w:b/>
        </w:rPr>
        <w:t xml:space="preserve"> </w:t>
      </w:r>
      <w:r>
        <w:rPr>
          <w:b/>
        </w:rPr>
        <w:t xml:space="preserve">N </w:t>
      </w:r>
    </w:p>
    <w:p w:rsidR="00741694" w:rsidRDefault="003121C1">
      <w:pPr>
        <w:spacing w:after="12" w:line="249" w:lineRule="auto"/>
        <w:ind w:left="22" w:right="0" w:hanging="10"/>
        <w:jc w:val="center"/>
      </w:pPr>
      <w:r>
        <w:rPr>
          <w:b/>
        </w:rPr>
        <w:t xml:space="preserve">O NADLEŽNOSTIMA ORGANA VLASTI  </w:t>
      </w:r>
      <w:r w:rsidR="003E0937">
        <w:rPr>
          <w:b/>
        </w:rPr>
        <w:t>BOSANSKO-PODRINJSKOG KANTONA GORAŽDE</w:t>
      </w:r>
      <w:r>
        <w:rPr>
          <w:b/>
        </w:rPr>
        <w:t xml:space="preserve">  U OBLASTI  ZAŠTITE I SPAŠAVANJA LJUDI I MATERIJALNIH DOBARA  OD PRIRODNIH I DRUGIH NESREĆA </w:t>
      </w:r>
    </w:p>
    <w:p w:rsidR="00741694" w:rsidRDefault="00741694">
      <w:pPr>
        <w:spacing w:after="0" w:line="259" w:lineRule="auto"/>
        <w:ind w:left="5" w:right="0" w:firstLine="0"/>
        <w:jc w:val="left"/>
      </w:pPr>
    </w:p>
    <w:p w:rsidR="00741694" w:rsidRDefault="00741694">
      <w:pPr>
        <w:spacing w:after="0" w:line="259" w:lineRule="auto"/>
        <w:ind w:right="0" w:firstLine="0"/>
        <w:jc w:val="left"/>
      </w:pPr>
    </w:p>
    <w:p w:rsidR="00741694" w:rsidRDefault="003121C1">
      <w:pPr>
        <w:spacing w:after="0"/>
        <w:ind w:left="5" w:right="0" w:hanging="10"/>
        <w:jc w:val="left"/>
      </w:pPr>
      <w:r>
        <w:rPr>
          <w:b/>
        </w:rPr>
        <w:t xml:space="preserve">POGLAVLJE I  OSNOVNE  ODREDBE </w:t>
      </w:r>
    </w:p>
    <w:p w:rsidR="00741694" w:rsidRDefault="00741694">
      <w:pPr>
        <w:spacing w:after="0" w:line="259" w:lineRule="auto"/>
        <w:ind w:left="7" w:right="0" w:firstLine="0"/>
        <w:jc w:val="left"/>
      </w:pPr>
    </w:p>
    <w:p w:rsidR="00741694" w:rsidRDefault="00741694">
      <w:pPr>
        <w:spacing w:after="15" w:line="259" w:lineRule="auto"/>
        <w:ind w:left="7" w:right="0" w:firstLine="0"/>
        <w:jc w:val="left"/>
      </w:pPr>
    </w:p>
    <w:p w:rsidR="00741694" w:rsidRPr="003E0937" w:rsidRDefault="003121C1">
      <w:pPr>
        <w:spacing w:after="0" w:line="259" w:lineRule="auto"/>
        <w:ind w:left="10" w:right="62" w:hanging="10"/>
        <w:jc w:val="center"/>
        <w:rPr>
          <w:b/>
        </w:rPr>
      </w:pPr>
      <w:r w:rsidRPr="003E0937">
        <w:rPr>
          <w:b/>
        </w:rPr>
        <w:t xml:space="preserve">Član 1. </w:t>
      </w:r>
    </w:p>
    <w:p w:rsidR="00741694" w:rsidRDefault="003121C1">
      <w:pPr>
        <w:pStyle w:val="Heading1"/>
        <w:ind w:left="22" w:right="74"/>
      </w:pPr>
      <w:r>
        <w:t xml:space="preserve">(Opseg primjene u odnosu na subjekte) </w:t>
      </w:r>
    </w:p>
    <w:p w:rsidR="00741694" w:rsidRDefault="00741694">
      <w:pPr>
        <w:spacing w:after="0" w:line="259" w:lineRule="auto"/>
        <w:ind w:right="0" w:firstLine="0"/>
        <w:jc w:val="left"/>
      </w:pPr>
    </w:p>
    <w:p w:rsidR="00741694" w:rsidRDefault="003121C1">
      <w:pPr>
        <w:ind w:right="45"/>
      </w:pPr>
      <w:r>
        <w:t xml:space="preserve">Ovim Zakonom, u skladu sa Zakonom o zaštiti i spašavanju ljudi i materijalnih dobara od prirodnih i drugih nesreća </w:t>
      </w:r>
      <w:r w:rsidR="003E0937">
        <w:t>(„Službene novine Federacije BiH“, broj: 39/03, 22/06 i 43/10, u daljem tekstu: Zakon o zaštiti i spašavanju)</w:t>
      </w:r>
      <w:r>
        <w:t>, ure</w:t>
      </w:r>
      <w:r w:rsidR="003E0937">
        <w:t>đ</w:t>
      </w:r>
      <w:r>
        <w:t xml:space="preserve">uje se nadležnost kantonalnih organa vlasti u odnosu na poslove u oblasti zaštite i spašavanja ljudi, biljnog i životinjskog svijeta, materijalnih, kulturnih, historijskih i drugih dobara i okoliša (u daljnjem tekstu: ljudi i materijalna dobra) od prirodnih nepogoda, tehničko-tehnoloških, ekoloških i drugih nesreća ili ratnih opasnosti (u daljnjem tekstu: prirodne i druge nesreće), koje prema Zakonu o zaštiti i spašavanju spadaju u nadležnost kantona i lokalnih organa vlasti i način obavljanja tih poslova na području </w:t>
      </w:r>
      <w:r w:rsidR="003E0937">
        <w:t xml:space="preserve">Bosansko-podrinjskog kantona Goražde </w:t>
      </w:r>
      <w:r>
        <w:t xml:space="preserve"> (u daljnjem tekstu: Kanton). </w:t>
      </w:r>
    </w:p>
    <w:p w:rsidR="00741694" w:rsidRDefault="00741694">
      <w:pPr>
        <w:spacing w:after="16" w:line="259" w:lineRule="auto"/>
        <w:ind w:left="720" w:right="0" w:firstLine="0"/>
        <w:jc w:val="left"/>
      </w:pPr>
    </w:p>
    <w:p w:rsidR="00741694" w:rsidRPr="003E0937" w:rsidRDefault="003121C1">
      <w:pPr>
        <w:spacing w:after="0" w:line="259" w:lineRule="auto"/>
        <w:ind w:left="10" w:right="62" w:hanging="10"/>
        <w:jc w:val="center"/>
        <w:rPr>
          <w:b/>
        </w:rPr>
      </w:pPr>
      <w:r w:rsidRPr="003E0937">
        <w:rPr>
          <w:b/>
        </w:rPr>
        <w:t xml:space="preserve">Član 2.  </w:t>
      </w:r>
    </w:p>
    <w:p w:rsidR="00741694" w:rsidRDefault="003121C1">
      <w:pPr>
        <w:pStyle w:val="Heading1"/>
        <w:ind w:left="22" w:right="74"/>
      </w:pPr>
      <w:r>
        <w:t>(Opseg primjene u odnosu na objekt)</w:t>
      </w:r>
    </w:p>
    <w:p w:rsidR="00741694" w:rsidRDefault="00741694">
      <w:pPr>
        <w:spacing w:after="25" w:line="259" w:lineRule="auto"/>
        <w:ind w:left="5" w:right="0" w:firstLine="0"/>
        <w:jc w:val="left"/>
      </w:pPr>
    </w:p>
    <w:p w:rsidR="00741694" w:rsidRDefault="003121C1">
      <w:pPr>
        <w:numPr>
          <w:ilvl w:val="0"/>
          <w:numId w:val="1"/>
        </w:numPr>
        <w:ind w:right="45"/>
      </w:pPr>
      <w:r>
        <w:t>Kanton osigurava izgradnju jedinstvene organizacije zaštite i spašavanja na području Kantona, u skladu sa ovim Zakonom</w:t>
      </w:r>
      <w:r w:rsidR="003E0937">
        <w:t>,</w:t>
      </w:r>
      <w:r w:rsidR="003E0937" w:rsidRPr="003E0937">
        <w:t xml:space="preserve"> </w:t>
      </w:r>
      <w:r w:rsidR="003E0937">
        <w:t xml:space="preserve">Zakonom o zaštiti od požara i vatrogastvu (“Službene novine Federacije BiH”, broj 64/09, u daljem tekstu: Zakon o zaštiti od požara i vatrogastvu) </w:t>
      </w:r>
      <w:r>
        <w:t xml:space="preserve"> i drugim propisima, planovima i drugim dokumentima kojima se ure</w:t>
      </w:r>
      <w:r w:rsidR="003E0937">
        <w:t>đ</w:t>
      </w:r>
      <w:r>
        <w:t xml:space="preserve">uju pitanja organizovanja, razvoja, pripremanja i upotrebe snaga i sredstava namijenjenih za zaštitu i spašavanje ljudi i materijalnih dobara od prirodnih i drugih nesreća. </w:t>
      </w:r>
    </w:p>
    <w:p w:rsidR="00741694" w:rsidRDefault="00741694">
      <w:pPr>
        <w:spacing w:after="25" w:line="259" w:lineRule="auto"/>
        <w:ind w:right="0" w:firstLine="0"/>
        <w:jc w:val="left"/>
      </w:pPr>
    </w:p>
    <w:p w:rsidR="00741694" w:rsidRDefault="003121C1">
      <w:pPr>
        <w:numPr>
          <w:ilvl w:val="0"/>
          <w:numId w:val="1"/>
        </w:numPr>
        <w:ind w:right="45"/>
      </w:pPr>
      <w:r>
        <w:t>Svi vidovi zaštite od prirodnih i drugih nesreća organizuju se i provode u skladu sa načelima me</w:t>
      </w:r>
      <w:r w:rsidR="003E0937">
        <w:t>đ</w:t>
      </w:r>
      <w:r>
        <w:t>unarodnog humanitarnog prava i me</w:t>
      </w:r>
      <w:r w:rsidR="003E0937">
        <w:t>đ</w:t>
      </w:r>
      <w:r>
        <w:t>unarodnog prava o zaštiti ljudi i materijalnih dobara od prirodnih i drugih nesreća, kao i preuzetim me</w:t>
      </w:r>
      <w:r w:rsidR="003E0937">
        <w:t>đ</w:t>
      </w:r>
      <w:r>
        <w:t xml:space="preserve">unarodnim obavezama. </w:t>
      </w:r>
    </w:p>
    <w:p w:rsidR="003E0937" w:rsidRDefault="003E0937" w:rsidP="003E0937">
      <w:pPr>
        <w:pStyle w:val="ListParagraph"/>
      </w:pPr>
    </w:p>
    <w:p w:rsidR="003E0937" w:rsidRDefault="003E0937" w:rsidP="003E0937">
      <w:pPr>
        <w:numPr>
          <w:ilvl w:val="0"/>
          <w:numId w:val="1"/>
        </w:numPr>
        <w:spacing w:after="12" w:line="267" w:lineRule="auto"/>
        <w:ind w:right="0"/>
      </w:pPr>
      <w:r>
        <w:t xml:space="preserve">Poslovi zaštite i spašavanja ljudi i materijalnih dobara od prirodnih i drugih nesreća su od općeg interesa za Kanton. </w:t>
      </w:r>
    </w:p>
    <w:p w:rsidR="003E0937" w:rsidRDefault="003E0937" w:rsidP="003E0937">
      <w:pPr>
        <w:spacing w:after="26" w:line="259" w:lineRule="auto"/>
        <w:ind w:right="4"/>
        <w:jc w:val="center"/>
        <w:rPr>
          <w:b/>
        </w:rPr>
      </w:pPr>
    </w:p>
    <w:p w:rsidR="003E0937" w:rsidRDefault="003E0937" w:rsidP="003E0937">
      <w:pPr>
        <w:spacing w:after="26" w:line="259" w:lineRule="auto"/>
        <w:ind w:right="4"/>
        <w:jc w:val="center"/>
        <w:rPr>
          <w:b/>
        </w:rPr>
      </w:pPr>
    </w:p>
    <w:p w:rsidR="003E0937" w:rsidRDefault="003E0937" w:rsidP="003E0937">
      <w:pPr>
        <w:spacing w:after="26" w:line="259" w:lineRule="auto"/>
        <w:ind w:right="4"/>
        <w:jc w:val="center"/>
      </w:pPr>
      <w:r>
        <w:rPr>
          <w:b/>
        </w:rPr>
        <w:lastRenderedPageBreak/>
        <w:t xml:space="preserve">Član 3. </w:t>
      </w:r>
    </w:p>
    <w:p w:rsidR="003E0937" w:rsidRDefault="003E0937" w:rsidP="003E0937">
      <w:pPr>
        <w:spacing w:line="259" w:lineRule="auto"/>
        <w:ind w:right="7"/>
        <w:jc w:val="center"/>
      </w:pPr>
      <w:r>
        <w:rPr>
          <w:b/>
        </w:rPr>
        <w:t xml:space="preserve">(Vrste prirodnih i drugih nesreća) </w:t>
      </w:r>
    </w:p>
    <w:p w:rsidR="003E0937" w:rsidRDefault="003E0937" w:rsidP="003E0937">
      <w:pPr>
        <w:spacing w:after="0" w:line="259" w:lineRule="auto"/>
        <w:ind w:left="56" w:firstLine="0"/>
        <w:jc w:val="center"/>
      </w:pPr>
    </w:p>
    <w:p w:rsidR="003E0937" w:rsidRDefault="003E0937" w:rsidP="003E0937">
      <w:pPr>
        <w:tabs>
          <w:tab w:val="center" w:pos="2464"/>
        </w:tabs>
        <w:ind w:left="-15" w:firstLine="0"/>
        <w:jc w:val="left"/>
      </w:pPr>
      <w:r>
        <w:tab/>
        <w:t xml:space="preserve">U smislu ovog zakona pod pojmom: </w:t>
      </w:r>
    </w:p>
    <w:p w:rsidR="003E0937" w:rsidRDefault="003E0937" w:rsidP="00E8149F">
      <w:pPr>
        <w:numPr>
          <w:ilvl w:val="0"/>
          <w:numId w:val="18"/>
        </w:numPr>
        <w:spacing w:after="12" w:line="267" w:lineRule="auto"/>
        <w:ind w:right="0" w:hanging="10"/>
      </w:pPr>
      <w:r>
        <w:t xml:space="preserve">prirodne nepogode podrazumjevaju se događaji koji su uzrokovani djelovanjem prirodne sile na koje ljudski faktor ne može uticati kao što su: zemljotres, poplava, visoki snijeg i snježni nanosi, olujni ili orkanski vjetar, grad, prolom oblaka, klizište, suša, hladnoća, te masovne pojave ljudskih, životinjskih i biljnih bolesti, </w:t>
      </w:r>
    </w:p>
    <w:p w:rsidR="003E0937" w:rsidRDefault="003E0937" w:rsidP="00E8149F">
      <w:pPr>
        <w:numPr>
          <w:ilvl w:val="0"/>
          <w:numId w:val="18"/>
        </w:numPr>
        <w:spacing w:after="12" w:line="267" w:lineRule="auto"/>
        <w:ind w:right="0" w:hanging="10"/>
      </w:pPr>
      <w:r>
        <w:t xml:space="preserve">pod tehničko-tehnološkim nesrećama podrazumjevaju se događaji koji su izmakli kontroli pri obavljanju određene djelatnosti ili upravljanja određenim sredstvima za rad i rad s opasnim tvarima, naftom i njenim derivatima i energetskim gasovima tokom njihove proizvodnje, prerade, upotrebe, skladištenja, pretovara, prevoza ili uklanjanja, čije posljedice ugrožavaju ljude i materijalna dobra; i </w:t>
      </w:r>
    </w:p>
    <w:p w:rsidR="003E0937" w:rsidRDefault="003E0937" w:rsidP="00E8149F">
      <w:pPr>
        <w:numPr>
          <w:ilvl w:val="0"/>
          <w:numId w:val="18"/>
        </w:numPr>
        <w:spacing w:after="12" w:line="267" w:lineRule="auto"/>
        <w:ind w:right="0" w:hanging="10"/>
      </w:pPr>
      <w:r>
        <w:t xml:space="preserve">druge nesreće podrazumjevaju velike nesreće u cestovnom, željezničkom, vazdušnom ili pomorskom saobraćaju, požar, rudarske nesreće, rušenje brana, atomske, nuklearne ili druge nesreće koje uzrokuje čovjek svojim aktivnostima, rat, vanredno stanje ili drugi oblici masovnog stradanja ljudi i uništavanja materijalnih dobara. </w:t>
      </w:r>
    </w:p>
    <w:p w:rsidR="003E0937" w:rsidRDefault="003E0937" w:rsidP="003E0937">
      <w:pPr>
        <w:spacing w:after="0" w:line="259" w:lineRule="auto"/>
        <w:ind w:firstLine="0"/>
        <w:jc w:val="left"/>
      </w:pPr>
    </w:p>
    <w:p w:rsidR="003E0937" w:rsidRDefault="003E0937" w:rsidP="003E0937">
      <w:pPr>
        <w:spacing w:line="259" w:lineRule="auto"/>
        <w:ind w:right="4"/>
        <w:jc w:val="center"/>
      </w:pPr>
      <w:r>
        <w:rPr>
          <w:b/>
        </w:rPr>
        <w:t xml:space="preserve">Član 4. </w:t>
      </w:r>
    </w:p>
    <w:p w:rsidR="003E0937" w:rsidRDefault="003E0937" w:rsidP="003E0937">
      <w:pPr>
        <w:spacing w:line="259" w:lineRule="auto"/>
        <w:ind w:right="3"/>
        <w:jc w:val="center"/>
      </w:pPr>
      <w:r>
        <w:rPr>
          <w:b/>
        </w:rPr>
        <w:t xml:space="preserve">(Ostvarivanje zaštite i spašavanja) </w:t>
      </w:r>
    </w:p>
    <w:p w:rsidR="003E0937" w:rsidRDefault="003E0937" w:rsidP="003E0937">
      <w:pPr>
        <w:spacing w:line="259" w:lineRule="auto"/>
        <w:ind w:left="56" w:firstLine="0"/>
        <w:jc w:val="center"/>
      </w:pPr>
    </w:p>
    <w:p w:rsidR="003E0937" w:rsidRDefault="003E0937" w:rsidP="003E0937">
      <w:pPr>
        <w:ind w:left="-5"/>
      </w:pPr>
      <w:r>
        <w:t xml:space="preserve"> Jedinstvena organizacija zaštite i spašavanja ljudi i materijalnih dobara od prirodnih i drugih nesreća na području Kantona, ostvaruje se organiziranjem i poduzimanjem sljedećih mjera i aktivnosti:  </w:t>
      </w:r>
    </w:p>
    <w:p w:rsidR="003E0937" w:rsidRDefault="003E0937" w:rsidP="00E8149F">
      <w:pPr>
        <w:numPr>
          <w:ilvl w:val="0"/>
          <w:numId w:val="19"/>
        </w:numPr>
        <w:spacing w:after="12" w:line="267" w:lineRule="auto"/>
        <w:ind w:right="0" w:hanging="259"/>
      </w:pPr>
      <w:r>
        <w:t xml:space="preserve">otkrivanjem, praćenjem i sprečavanjem opasnosti od prirodnih i drugih nesreća; </w:t>
      </w:r>
    </w:p>
    <w:p w:rsidR="003E0937" w:rsidRDefault="003E0937" w:rsidP="00E8149F">
      <w:pPr>
        <w:numPr>
          <w:ilvl w:val="0"/>
          <w:numId w:val="19"/>
        </w:numPr>
        <w:spacing w:after="12" w:line="267" w:lineRule="auto"/>
        <w:ind w:right="0" w:hanging="259"/>
      </w:pPr>
      <w:r>
        <w:t xml:space="preserve">obavještavanjem stanovništva o opasnostima i davanja uputstava za zaštitu i spašavanje; </w:t>
      </w:r>
    </w:p>
    <w:p w:rsidR="003E0937" w:rsidRDefault="003E0937" w:rsidP="00E8149F">
      <w:pPr>
        <w:numPr>
          <w:ilvl w:val="0"/>
          <w:numId w:val="19"/>
        </w:numPr>
        <w:spacing w:after="12" w:line="267" w:lineRule="auto"/>
        <w:ind w:right="0" w:hanging="259"/>
      </w:pPr>
      <w:r>
        <w:t xml:space="preserve">obučavanjem i osposobljavanjem za zaštitu i spašavanje; </w:t>
      </w:r>
    </w:p>
    <w:p w:rsidR="003E0937" w:rsidRDefault="003E0937" w:rsidP="00E8149F">
      <w:pPr>
        <w:numPr>
          <w:ilvl w:val="0"/>
          <w:numId w:val="19"/>
        </w:numPr>
        <w:spacing w:after="12" w:line="267" w:lineRule="auto"/>
        <w:ind w:right="0" w:hanging="259"/>
      </w:pPr>
      <w:r>
        <w:t xml:space="preserve">organizovanjem, opremanjem, obučavanjem i osposobljavanjem civilne zaštite i uspostavljanjem i održavanjem drugih vidova zaštite i spašavanja, </w:t>
      </w:r>
    </w:p>
    <w:p w:rsidR="003E0937" w:rsidRDefault="003E0937" w:rsidP="00E8149F">
      <w:pPr>
        <w:numPr>
          <w:ilvl w:val="0"/>
          <w:numId w:val="19"/>
        </w:numPr>
        <w:spacing w:after="12" w:line="267" w:lineRule="auto"/>
        <w:ind w:right="0" w:hanging="259"/>
      </w:pPr>
      <w:r>
        <w:t xml:space="preserve">mobilizacijom i aktiviranjem snaga i sredstava za zaštitu i spašavanje; </w:t>
      </w:r>
    </w:p>
    <w:p w:rsidR="003E0937" w:rsidRDefault="003E0937" w:rsidP="00E8149F">
      <w:pPr>
        <w:numPr>
          <w:ilvl w:val="0"/>
          <w:numId w:val="19"/>
        </w:numPr>
        <w:spacing w:after="12" w:line="267" w:lineRule="auto"/>
        <w:ind w:right="0" w:hanging="259"/>
      </w:pPr>
      <w:r>
        <w:t xml:space="preserve">otklanjanjem posljedica prirodnih i drugih nesreća do obezbjeđenja osnovnih uslova za život; </w:t>
      </w:r>
    </w:p>
    <w:p w:rsidR="003E0937" w:rsidRDefault="003E0937" w:rsidP="00E8149F">
      <w:pPr>
        <w:numPr>
          <w:ilvl w:val="0"/>
          <w:numId w:val="19"/>
        </w:numPr>
        <w:spacing w:after="12" w:line="267" w:lineRule="auto"/>
        <w:ind w:right="0" w:hanging="259"/>
      </w:pPr>
      <w:r>
        <w:t>nadzorom nad sprovo</w:t>
      </w:r>
      <w:r w:rsidR="00AF698D">
        <w:t>Đ</w:t>
      </w:r>
      <w:r>
        <w:t xml:space="preserve">enjem propisa o zaštiti od prirodnih i drugih nesreća; </w:t>
      </w:r>
    </w:p>
    <w:p w:rsidR="003E0937" w:rsidRDefault="003E0937" w:rsidP="00E8149F">
      <w:pPr>
        <w:numPr>
          <w:ilvl w:val="0"/>
          <w:numId w:val="19"/>
        </w:numPr>
        <w:spacing w:after="12" w:line="267" w:lineRule="auto"/>
        <w:ind w:right="0" w:hanging="259"/>
      </w:pPr>
      <w:r>
        <w:t xml:space="preserve">pružanjem pomoći općinama Kantona i drugim kantonima i </w:t>
      </w:r>
    </w:p>
    <w:p w:rsidR="003E0937" w:rsidRDefault="003E0937" w:rsidP="00E8149F">
      <w:pPr>
        <w:numPr>
          <w:ilvl w:val="0"/>
          <w:numId w:val="19"/>
        </w:numPr>
        <w:spacing w:after="12" w:line="267" w:lineRule="auto"/>
        <w:ind w:right="0" w:hanging="259"/>
      </w:pPr>
      <w:r>
        <w:t xml:space="preserve">traženjem pomoći od drugih kantona i Federacije BiH. </w:t>
      </w:r>
    </w:p>
    <w:p w:rsidR="003E0937" w:rsidRDefault="003E0937" w:rsidP="003E0937">
      <w:pPr>
        <w:spacing w:after="0" w:line="259" w:lineRule="auto"/>
        <w:ind w:firstLine="0"/>
        <w:jc w:val="left"/>
      </w:pPr>
    </w:p>
    <w:p w:rsidR="003E0937" w:rsidRDefault="003E0937" w:rsidP="003E0937">
      <w:pPr>
        <w:spacing w:after="0" w:line="259" w:lineRule="auto"/>
        <w:ind w:firstLine="0"/>
        <w:jc w:val="left"/>
      </w:pPr>
    </w:p>
    <w:p w:rsidR="003E0937" w:rsidRDefault="003E0937" w:rsidP="003E0937">
      <w:pPr>
        <w:spacing w:after="0" w:line="259" w:lineRule="auto"/>
        <w:ind w:firstLine="0"/>
        <w:jc w:val="left"/>
      </w:pPr>
    </w:p>
    <w:p w:rsidR="003E0937" w:rsidRDefault="003E0937" w:rsidP="003E0937">
      <w:pPr>
        <w:spacing w:line="259" w:lineRule="auto"/>
        <w:ind w:right="4"/>
        <w:jc w:val="center"/>
      </w:pPr>
      <w:r>
        <w:rPr>
          <w:b/>
        </w:rPr>
        <w:t xml:space="preserve">Član </w:t>
      </w:r>
      <w:r w:rsidR="00AF698D">
        <w:rPr>
          <w:b/>
        </w:rPr>
        <w:t>5</w:t>
      </w:r>
      <w:r>
        <w:rPr>
          <w:b/>
        </w:rPr>
        <w:t xml:space="preserve">. </w:t>
      </w:r>
    </w:p>
    <w:p w:rsidR="003E0937" w:rsidRDefault="003E0937" w:rsidP="003E0937">
      <w:pPr>
        <w:spacing w:line="259" w:lineRule="auto"/>
        <w:ind w:right="5"/>
        <w:jc w:val="center"/>
      </w:pPr>
      <w:r>
        <w:rPr>
          <w:b/>
        </w:rPr>
        <w:t xml:space="preserve">(Organizacija civilne zaštite) </w:t>
      </w:r>
    </w:p>
    <w:p w:rsidR="003E0937" w:rsidRDefault="003E0937" w:rsidP="003E0937">
      <w:pPr>
        <w:spacing w:after="18" w:line="259" w:lineRule="auto"/>
        <w:ind w:left="56" w:firstLine="0"/>
        <w:jc w:val="center"/>
      </w:pPr>
    </w:p>
    <w:p w:rsidR="003E0937" w:rsidRDefault="003E0937" w:rsidP="003E0937">
      <w:pPr>
        <w:ind w:left="-5"/>
      </w:pPr>
      <w:r>
        <w:t xml:space="preserve">Mjere i aktivnosti iz člana </w:t>
      </w:r>
      <w:r w:rsidR="00AF698D">
        <w:t>4</w:t>
      </w:r>
      <w:r>
        <w:t xml:space="preserve">. ovoga zakona na području Kantona ostvaruju se putem civilne zaštite koja predstavlja organizirani oblik zaštite i spašavanja ljudi i materijalnih dobara od prirodnih i drugih nesreća, a čija organizacija obuhvata: ličnu i uzajamnu zaštitu građana, mjere zaštite i spašavanja, štabove civilne zaštite, povjerenike civilne zaštite, službe zaštite i spašavanja, jedinice civilne zaštite, rukovođenje i upotrebu snaga i sredstava civilne zaštite i Kantonalna uprava civilne zaštite (u daljem tekstu: Kantonalna uprava) i službe civilne zaštite općina. </w:t>
      </w:r>
    </w:p>
    <w:p w:rsidR="003E0937" w:rsidRDefault="003E0937" w:rsidP="003E0937">
      <w:pPr>
        <w:spacing w:after="0" w:line="259" w:lineRule="auto"/>
        <w:ind w:firstLine="0"/>
        <w:jc w:val="left"/>
      </w:pPr>
    </w:p>
    <w:p w:rsidR="00D3418E" w:rsidRDefault="00D3418E" w:rsidP="003E0937">
      <w:pPr>
        <w:spacing w:line="259" w:lineRule="auto"/>
        <w:ind w:right="4"/>
        <w:jc w:val="center"/>
        <w:rPr>
          <w:b/>
        </w:rPr>
      </w:pPr>
    </w:p>
    <w:p w:rsidR="003E0937" w:rsidRDefault="003E0937" w:rsidP="003E0937">
      <w:pPr>
        <w:spacing w:line="259" w:lineRule="auto"/>
        <w:ind w:right="4"/>
        <w:jc w:val="center"/>
      </w:pPr>
      <w:r>
        <w:rPr>
          <w:b/>
        </w:rPr>
        <w:lastRenderedPageBreak/>
        <w:t xml:space="preserve">Član </w:t>
      </w:r>
      <w:r w:rsidR="00AF698D">
        <w:rPr>
          <w:b/>
        </w:rPr>
        <w:t>6</w:t>
      </w:r>
      <w:r>
        <w:rPr>
          <w:b/>
        </w:rPr>
        <w:t xml:space="preserve">. </w:t>
      </w:r>
    </w:p>
    <w:p w:rsidR="003E0937" w:rsidRDefault="003E0937" w:rsidP="003E0937">
      <w:pPr>
        <w:spacing w:line="259" w:lineRule="auto"/>
        <w:ind w:right="5"/>
        <w:jc w:val="center"/>
      </w:pPr>
      <w:r>
        <w:rPr>
          <w:b/>
        </w:rPr>
        <w:t xml:space="preserve">(Nosioci zaštite i spašavanja i principi njihovog djelovanja) </w:t>
      </w:r>
    </w:p>
    <w:p w:rsidR="003E0937" w:rsidRDefault="003E0937" w:rsidP="003E0937">
      <w:pPr>
        <w:spacing w:after="19" w:line="259" w:lineRule="auto"/>
        <w:ind w:left="56" w:firstLine="0"/>
        <w:jc w:val="center"/>
      </w:pPr>
    </w:p>
    <w:p w:rsidR="003E0937" w:rsidRDefault="003E0937" w:rsidP="00E8149F">
      <w:pPr>
        <w:numPr>
          <w:ilvl w:val="0"/>
          <w:numId w:val="20"/>
        </w:numPr>
        <w:spacing w:after="12" w:line="267" w:lineRule="auto"/>
        <w:ind w:left="-5" w:right="0" w:hanging="410"/>
      </w:pPr>
      <w:r>
        <w:t>Zaštitu i spašavanje na području Kantona provode gra</w:t>
      </w:r>
      <w:r w:rsidR="00AF698D">
        <w:t>đ</w:t>
      </w:r>
      <w:r>
        <w:t xml:space="preserve">ani kroz ličnu i uzajamnu zaštitu. </w:t>
      </w:r>
    </w:p>
    <w:p w:rsidR="003E0937" w:rsidRDefault="003E0937" w:rsidP="00E8149F">
      <w:pPr>
        <w:numPr>
          <w:ilvl w:val="0"/>
          <w:numId w:val="20"/>
        </w:numPr>
        <w:spacing w:after="12" w:line="267" w:lineRule="auto"/>
        <w:ind w:left="-5" w:right="0" w:hanging="410"/>
      </w:pPr>
      <w:r>
        <w:t xml:space="preserve">Mjere zaštite i spašavanja predstavljaju organizovane radnje i postupke preventivne i operativne prirode koje organi uprave i drugi organi vlasti Kantona i općina, privredna društva i druga pravna lica (u daljem tekstu: nosioci zaštite i spasavanja) pripremaju i sprovode mjere i postupke od značaja za provođenje preventivne zaštite kao osnovnog vida sprečavanja nastajanja prirodne ili druge nesreće ili ublažavanja njenog djelovanja kao i mjere i postupke: u slučaju postojanja neposredne opasnosti od nastajanja prirodnih i drugih nesreća; tokom trajanja prirodnih i drugih nesreća; i tokom ublažavanja i otklanjanja posledica od prirodnih nesreća. </w:t>
      </w:r>
    </w:p>
    <w:p w:rsidR="003E0937" w:rsidRDefault="003E0937" w:rsidP="00E8149F">
      <w:pPr>
        <w:numPr>
          <w:ilvl w:val="0"/>
          <w:numId w:val="20"/>
        </w:numPr>
        <w:spacing w:after="12" w:line="267" w:lineRule="auto"/>
        <w:ind w:left="-5" w:right="0" w:hanging="410"/>
      </w:pPr>
      <w:r>
        <w:t xml:space="preserve">Rukovođenje i upotrebu snaga i sredstava civilne zaštite na području Kantona vrši Kantonalni štab civilne zaštite (u daljem tekstu: Kantonalni štab), a na području općine općinski štabovi civilne zaštite, od dana kada nadležni organ vlasti proglasi nastanak prirodne ili druge nesreće pa do momenta kada nadležni organ vlasti proglasi da je prestalo stanje prirodne i druge nesreće. </w:t>
      </w:r>
    </w:p>
    <w:p w:rsidR="003E0937" w:rsidRDefault="003E0937" w:rsidP="00E8149F">
      <w:pPr>
        <w:numPr>
          <w:ilvl w:val="0"/>
          <w:numId w:val="20"/>
        </w:numPr>
        <w:spacing w:after="12" w:line="267" w:lineRule="auto"/>
        <w:ind w:left="-5" w:right="0" w:hanging="410"/>
      </w:pPr>
      <w:r>
        <w:t xml:space="preserve">Službe zaštite i spašavanja, jedinice i povjerenici civilne zaštite predstavljaju snage civilne zaštite koje u okviru svojih prava i dužnosti, a na principima saradnje, solidarnosti i uzajamnosti sa drugim učesnicima učestvuju u sprječavanju, otklanjanju ili ublažavanju posljedica prirodnih ili drugih nesreća na svom području. </w:t>
      </w:r>
    </w:p>
    <w:p w:rsidR="003E0937" w:rsidRDefault="003E0937" w:rsidP="00E8149F">
      <w:pPr>
        <w:numPr>
          <w:ilvl w:val="0"/>
          <w:numId w:val="20"/>
        </w:numPr>
        <w:spacing w:after="12" w:line="267" w:lineRule="auto"/>
        <w:ind w:left="-5" w:right="0" w:hanging="410"/>
      </w:pPr>
      <w:r>
        <w:t xml:space="preserve">Zaštita i spašavanje života i zdravlja ljudi ima prioritet u odnosu na sve druge zaštitne i spasilačke aktivnosti. </w:t>
      </w:r>
    </w:p>
    <w:p w:rsidR="003E0937" w:rsidRDefault="003E0937" w:rsidP="003E0937">
      <w:pPr>
        <w:ind w:left="710" w:right="45" w:firstLine="0"/>
      </w:pPr>
    </w:p>
    <w:p w:rsidR="00741694" w:rsidRDefault="00741694">
      <w:pPr>
        <w:spacing w:after="0" w:line="259" w:lineRule="auto"/>
        <w:ind w:right="0" w:firstLine="0"/>
        <w:jc w:val="left"/>
      </w:pPr>
    </w:p>
    <w:p w:rsidR="00741694" w:rsidRDefault="003121C1">
      <w:pPr>
        <w:spacing w:after="0"/>
        <w:ind w:left="5" w:right="0" w:hanging="10"/>
        <w:jc w:val="left"/>
      </w:pPr>
      <w:r>
        <w:rPr>
          <w:b/>
        </w:rPr>
        <w:t xml:space="preserve">POGLAVLJE II PRAVA I DUŽNOSTI KANTONALNIH ORGANA </w:t>
      </w:r>
    </w:p>
    <w:p w:rsidR="00741694" w:rsidRDefault="00741694">
      <w:pPr>
        <w:spacing w:after="0" w:line="259" w:lineRule="auto"/>
        <w:ind w:right="0" w:firstLine="0"/>
        <w:jc w:val="left"/>
      </w:pPr>
    </w:p>
    <w:p w:rsidR="00741694" w:rsidRPr="00AF698D" w:rsidRDefault="003121C1">
      <w:pPr>
        <w:spacing w:after="0" w:line="259" w:lineRule="auto"/>
        <w:ind w:left="10" w:right="43" w:hanging="10"/>
        <w:jc w:val="center"/>
        <w:rPr>
          <w:b/>
        </w:rPr>
      </w:pPr>
      <w:r w:rsidRPr="00AF698D">
        <w:rPr>
          <w:b/>
        </w:rPr>
        <w:t xml:space="preserve">Član </w:t>
      </w:r>
      <w:r w:rsidR="00AF698D" w:rsidRPr="00AF698D">
        <w:rPr>
          <w:b/>
        </w:rPr>
        <w:t>7</w:t>
      </w:r>
      <w:r w:rsidRPr="00AF698D">
        <w:rPr>
          <w:b/>
        </w:rPr>
        <w:t xml:space="preserve">. </w:t>
      </w:r>
    </w:p>
    <w:p w:rsidR="00741694" w:rsidRDefault="003121C1">
      <w:pPr>
        <w:pStyle w:val="Heading1"/>
        <w:ind w:left="22" w:right="55"/>
      </w:pPr>
      <w:r>
        <w:t xml:space="preserve">(Nadležnost Skupštine) </w:t>
      </w:r>
    </w:p>
    <w:p w:rsidR="00741694" w:rsidRDefault="00741694">
      <w:pPr>
        <w:spacing w:after="0" w:line="259" w:lineRule="auto"/>
        <w:ind w:right="0" w:firstLine="0"/>
        <w:jc w:val="left"/>
      </w:pPr>
    </w:p>
    <w:p w:rsidR="00741694" w:rsidRDefault="003121C1">
      <w:pPr>
        <w:spacing w:after="97"/>
        <w:ind w:right="45"/>
      </w:pPr>
      <w:r>
        <w:t xml:space="preserve">Skupština </w:t>
      </w:r>
      <w:r w:rsidR="00AF698D">
        <w:t>Bosansko-podrinjskog kantona Goražde</w:t>
      </w:r>
      <w:r>
        <w:t xml:space="preserve"> (u daljnjem tekstu: Skupština Kantona) na prijedlog Vlade Kantona </w:t>
      </w:r>
      <w:r w:rsidR="00AF698D">
        <w:t>BPK-a Goražde</w:t>
      </w:r>
      <w:r>
        <w:t xml:space="preserve"> (u daljnjem tekstu: Vlada Kantona)  u oblasti zaštite i spašavanja: </w:t>
      </w:r>
    </w:p>
    <w:p w:rsidR="00741694" w:rsidRDefault="003121C1">
      <w:pPr>
        <w:numPr>
          <w:ilvl w:val="0"/>
          <w:numId w:val="2"/>
        </w:numPr>
        <w:spacing w:after="131"/>
        <w:ind w:right="45" w:hanging="358"/>
      </w:pPr>
      <w:r>
        <w:t xml:space="preserve">donosi Zakon o nadležnostima organa vlasti </w:t>
      </w:r>
      <w:r w:rsidR="00AF698D">
        <w:t xml:space="preserve">Bosansko-podrinjskog kantona Goražde </w:t>
      </w:r>
      <w:r>
        <w:t xml:space="preserve">u oblasti zaštite i spašavanja ljudi i materijalnih dobara od prirodnih i drugih nesreća, </w:t>
      </w:r>
    </w:p>
    <w:p w:rsidR="00741694" w:rsidRDefault="003121C1" w:rsidP="00AF698D">
      <w:pPr>
        <w:numPr>
          <w:ilvl w:val="0"/>
          <w:numId w:val="2"/>
        </w:numPr>
        <w:ind w:right="45" w:hanging="358"/>
      </w:pPr>
      <w:r>
        <w:t xml:space="preserve">donosi Program razvoja zaštite i spašavanja od prirodnih i drugih nesreća u </w:t>
      </w:r>
      <w:r w:rsidR="00AF698D">
        <w:t>Bosansko-podrinjskom kantonu Goražde</w:t>
      </w:r>
      <w:r>
        <w:t xml:space="preserve"> (u daljnjem tekstu: kantonalni Program razvoja), </w:t>
      </w:r>
      <w:r w:rsidR="00AF698D">
        <w:t>koji mora biti usaglašen sa Programom razvoja zaštite i spašavanja ljudi i materijalnih dobara od prirodnih i drugih nesreća u Federaciji BiH</w:t>
      </w:r>
    </w:p>
    <w:p w:rsidR="00AF698D" w:rsidRDefault="00AF698D" w:rsidP="00AF698D">
      <w:pPr>
        <w:numPr>
          <w:ilvl w:val="0"/>
          <w:numId w:val="2"/>
        </w:numPr>
        <w:ind w:right="45" w:hanging="358"/>
      </w:pPr>
      <w:r>
        <w:t>donosi Plan zaštite od požara Kantona</w:t>
      </w:r>
    </w:p>
    <w:p w:rsidR="00AF698D" w:rsidRDefault="00AF698D" w:rsidP="00AF698D">
      <w:pPr>
        <w:numPr>
          <w:ilvl w:val="0"/>
          <w:numId w:val="2"/>
        </w:numPr>
        <w:ind w:right="45" w:hanging="358"/>
      </w:pPr>
      <w:r>
        <w:t xml:space="preserve">razmatra izvještaj o stanju priprema za zaštitu i spašavanje ljudi i materijalnih dobara, sa mjerama za organiziranje, razvoj i jačanje civilne zaštite u Kantonu. </w:t>
      </w:r>
    </w:p>
    <w:p w:rsidR="00AF698D" w:rsidRDefault="00AF698D" w:rsidP="00AF698D">
      <w:pPr>
        <w:numPr>
          <w:ilvl w:val="0"/>
          <w:numId w:val="2"/>
        </w:numPr>
        <w:ind w:right="45" w:hanging="358"/>
      </w:pPr>
      <w:r>
        <w:t>osigurava finansiranje poslova civilne zaštite iz Budžeta Kantona.</w:t>
      </w:r>
    </w:p>
    <w:p w:rsidR="00741694" w:rsidRDefault="003121C1">
      <w:pPr>
        <w:numPr>
          <w:ilvl w:val="0"/>
          <w:numId w:val="2"/>
        </w:numPr>
        <w:ind w:right="45" w:hanging="358"/>
      </w:pPr>
      <w:r>
        <w:t xml:space="preserve">donosi i druge propise iz oblasti zaštite i spašavanja  u skladu sa Zakonom o zaštiti i </w:t>
      </w:r>
    </w:p>
    <w:p w:rsidR="00741694" w:rsidRDefault="003121C1">
      <w:pPr>
        <w:ind w:left="1065" w:right="45" w:hanging="358"/>
      </w:pPr>
      <w:r>
        <w:t xml:space="preserve">spašavanju, ovim Zakonom i drugim propisima. </w:t>
      </w:r>
    </w:p>
    <w:p w:rsidR="00741694" w:rsidRDefault="00741694">
      <w:pPr>
        <w:spacing w:after="15" w:line="259" w:lineRule="auto"/>
        <w:ind w:right="0" w:firstLine="0"/>
        <w:jc w:val="left"/>
      </w:pPr>
    </w:p>
    <w:p w:rsidR="00AF698D" w:rsidRDefault="00AF698D">
      <w:pPr>
        <w:spacing w:after="15" w:line="259" w:lineRule="auto"/>
        <w:ind w:right="0" w:firstLine="0"/>
        <w:jc w:val="left"/>
      </w:pPr>
    </w:p>
    <w:p w:rsidR="00AF698D" w:rsidRDefault="00AF698D">
      <w:pPr>
        <w:spacing w:after="15" w:line="259" w:lineRule="auto"/>
        <w:ind w:right="0" w:firstLine="0"/>
        <w:jc w:val="left"/>
      </w:pPr>
    </w:p>
    <w:p w:rsidR="00741694" w:rsidRPr="00AF698D" w:rsidRDefault="003121C1">
      <w:pPr>
        <w:spacing w:after="0" w:line="259" w:lineRule="auto"/>
        <w:ind w:left="10" w:right="62" w:hanging="10"/>
        <w:jc w:val="center"/>
        <w:rPr>
          <w:b/>
        </w:rPr>
      </w:pPr>
      <w:r w:rsidRPr="00AF698D">
        <w:rPr>
          <w:b/>
        </w:rPr>
        <w:lastRenderedPageBreak/>
        <w:t xml:space="preserve">Član </w:t>
      </w:r>
      <w:r w:rsidR="00AF698D" w:rsidRPr="00AF698D">
        <w:rPr>
          <w:b/>
        </w:rPr>
        <w:t>8</w:t>
      </w:r>
      <w:r w:rsidRPr="00AF698D">
        <w:rPr>
          <w:b/>
        </w:rPr>
        <w:t xml:space="preserve">. </w:t>
      </w:r>
    </w:p>
    <w:p w:rsidR="00741694" w:rsidRDefault="003121C1">
      <w:pPr>
        <w:pStyle w:val="Heading1"/>
        <w:ind w:left="22" w:right="74"/>
      </w:pPr>
      <w:r>
        <w:t xml:space="preserve">(Nadležnost Vlade) </w:t>
      </w:r>
    </w:p>
    <w:p w:rsidR="00741694" w:rsidRDefault="00741694">
      <w:pPr>
        <w:spacing w:after="0" w:line="259" w:lineRule="auto"/>
        <w:ind w:right="0" w:firstLine="0"/>
        <w:jc w:val="left"/>
      </w:pPr>
    </w:p>
    <w:p w:rsidR="00741694" w:rsidRDefault="003121C1">
      <w:pPr>
        <w:spacing w:after="134"/>
        <w:ind w:left="707" w:right="45" w:firstLine="0"/>
      </w:pPr>
      <w:r>
        <w:t xml:space="preserve">Vlada Kantona u oblasti zaštite i spašavanja: </w:t>
      </w:r>
    </w:p>
    <w:p w:rsidR="00741694" w:rsidRDefault="003121C1">
      <w:pPr>
        <w:numPr>
          <w:ilvl w:val="0"/>
          <w:numId w:val="3"/>
        </w:numPr>
        <w:spacing w:after="97"/>
        <w:ind w:right="45" w:hanging="358"/>
      </w:pPr>
      <w:r>
        <w:t xml:space="preserve">donosi Procjenu ugroženosti od prirodnih i drugih nesreća u </w:t>
      </w:r>
      <w:r w:rsidR="00AF698D">
        <w:t xml:space="preserve">Bosansko-podrinjskom kantonu Goražde </w:t>
      </w:r>
      <w:r>
        <w:t xml:space="preserve">(u daljnjem tekstu: Procjena ugroženosti), </w:t>
      </w:r>
    </w:p>
    <w:p w:rsidR="00741694" w:rsidRDefault="003121C1">
      <w:pPr>
        <w:numPr>
          <w:ilvl w:val="0"/>
          <w:numId w:val="3"/>
        </w:numPr>
        <w:spacing w:after="134"/>
        <w:ind w:right="45" w:hanging="358"/>
      </w:pPr>
      <w:r>
        <w:t xml:space="preserve">predlaže kantonalni Program razvoja, </w:t>
      </w:r>
    </w:p>
    <w:p w:rsidR="00741694" w:rsidRDefault="003121C1">
      <w:pPr>
        <w:numPr>
          <w:ilvl w:val="0"/>
          <w:numId w:val="3"/>
        </w:numPr>
        <w:spacing w:after="97"/>
        <w:ind w:right="45" w:hanging="358"/>
      </w:pPr>
      <w:r>
        <w:t xml:space="preserve">donosi Plan zaštite i spašavanja od prirodnih i drugih nesreća </w:t>
      </w:r>
      <w:r w:rsidR="00AF698D">
        <w:t xml:space="preserve">Bosansko-podrinjskom kantonu Goražde </w:t>
      </w:r>
      <w:r>
        <w:t xml:space="preserve">(u daljnjem tekstu: kantonalni Plan  zaštite), </w:t>
      </w:r>
      <w:r w:rsidR="00AF698D">
        <w:t>koji mora biti usklađen sa Planom zaštite od prirodnih i drugih nesreća Federacije BiH</w:t>
      </w:r>
    </w:p>
    <w:p w:rsidR="00AF698D" w:rsidRDefault="00AF698D" w:rsidP="00AF698D">
      <w:pPr>
        <w:numPr>
          <w:ilvl w:val="0"/>
          <w:numId w:val="3"/>
        </w:numPr>
        <w:spacing w:after="12" w:line="267" w:lineRule="auto"/>
        <w:ind w:right="0" w:hanging="260"/>
      </w:pPr>
      <w:r>
        <w:t xml:space="preserve">predlaže Plan zaštite od požara Kantona; </w:t>
      </w:r>
    </w:p>
    <w:p w:rsidR="00AF698D" w:rsidRDefault="00AF698D" w:rsidP="00AF698D">
      <w:pPr>
        <w:numPr>
          <w:ilvl w:val="0"/>
          <w:numId w:val="3"/>
        </w:numPr>
        <w:spacing w:after="12" w:line="267" w:lineRule="auto"/>
        <w:ind w:right="0" w:hanging="260"/>
      </w:pPr>
      <w:r>
        <w:t xml:space="preserve">donosi godišnji plan aktivnosti na realizaciji zadataka utvrđenih za zaštitu od požara i vatrogastvo; </w:t>
      </w:r>
    </w:p>
    <w:p w:rsidR="00741694" w:rsidRDefault="003121C1">
      <w:pPr>
        <w:numPr>
          <w:ilvl w:val="0"/>
          <w:numId w:val="3"/>
        </w:numPr>
        <w:spacing w:after="90"/>
        <w:ind w:right="45" w:hanging="358"/>
      </w:pPr>
      <w:r>
        <w:t xml:space="preserve">razmatra stanje priprema za zaštitu i spašavanje u Kantonu i donosi mjere za organizovanje, razvijanje i jačanje civilne zaštite u Kantonu, </w:t>
      </w:r>
    </w:p>
    <w:p w:rsidR="00741694" w:rsidRDefault="003121C1">
      <w:pPr>
        <w:numPr>
          <w:ilvl w:val="0"/>
          <w:numId w:val="3"/>
        </w:numPr>
        <w:ind w:right="45" w:hanging="358"/>
      </w:pPr>
      <w:r>
        <w:t xml:space="preserve">donosi propise o organizovanju i funkcionisanju civilne zaštite Kantona, u skladu sa </w:t>
      </w:r>
    </w:p>
    <w:p w:rsidR="00741694" w:rsidRDefault="003121C1">
      <w:pPr>
        <w:spacing w:after="93"/>
        <w:ind w:left="1078" w:right="45" w:firstLine="0"/>
      </w:pPr>
      <w:r>
        <w:t xml:space="preserve">Zakonom o zaštiti i spašavanju, ovim Zakonom i drugim propisima, </w:t>
      </w:r>
    </w:p>
    <w:p w:rsidR="00741694" w:rsidRDefault="003121C1">
      <w:pPr>
        <w:numPr>
          <w:ilvl w:val="0"/>
          <w:numId w:val="3"/>
        </w:numPr>
        <w:spacing w:after="134"/>
        <w:ind w:right="45" w:hanging="358"/>
      </w:pPr>
      <w:r>
        <w:t>na prijedlog Kantonalnog štaba civilne zaštite (u daljnjem tekstu: Kantonalni štab), proglašava stanje prirodne i druge nesreće na području Kantona i nare</w:t>
      </w:r>
      <w:r w:rsidR="003E0937">
        <w:t>đ</w:t>
      </w:r>
      <w:r>
        <w:t xml:space="preserve">uje upotrebu snaga i sredstava civilne zaštite, organa uprave, privrednih društava i drugih pravnih lica na području Kantona na prevenciji, ublažavanju i otklanjanju štetnih posljedica po ljude i materijalna dobra, </w:t>
      </w:r>
    </w:p>
    <w:p w:rsidR="00741694" w:rsidRDefault="003121C1">
      <w:pPr>
        <w:numPr>
          <w:ilvl w:val="0"/>
          <w:numId w:val="3"/>
        </w:numPr>
        <w:spacing w:after="138"/>
        <w:ind w:right="45" w:hanging="358"/>
      </w:pPr>
      <w:r>
        <w:t>ure</w:t>
      </w:r>
      <w:r w:rsidR="003E0937">
        <w:t>đ</w:t>
      </w:r>
      <w:r>
        <w:t xml:space="preserve">uje pitanja finansiranja zaštite i spašavanja i osigurava potrebna finansijska sredstva u Budžetu Kantona za finansiranje potreba zaštite i spašavanja iz nadležnosti Kantona, </w:t>
      </w:r>
    </w:p>
    <w:p w:rsidR="00741694" w:rsidRDefault="003121C1">
      <w:pPr>
        <w:numPr>
          <w:ilvl w:val="0"/>
          <w:numId w:val="3"/>
        </w:numPr>
        <w:spacing w:after="133"/>
        <w:ind w:right="45" w:hanging="358"/>
      </w:pPr>
      <w:r>
        <w:t>donosi akte o osnivanju Kantonalnog štaba, postavljanju Komandanta i Načelnika Kantonalnog štaba i odre</w:t>
      </w:r>
      <w:r w:rsidR="003E0937">
        <w:t>đ</w:t>
      </w:r>
      <w:r>
        <w:t xml:space="preserve">ivanju funkcija u kantonalnim ministarstvima, Kantonalnoj upravi  civilne zaštite (u daljnjem tekstu: Kantonalna uprava),  i drugim organima uprave čiji su nosioci po položaju članovi Kantonalnog štaba, </w:t>
      </w:r>
    </w:p>
    <w:p w:rsidR="00741694" w:rsidRDefault="003121C1">
      <w:pPr>
        <w:numPr>
          <w:ilvl w:val="0"/>
          <w:numId w:val="3"/>
        </w:numPr>
        <w:spacing w:after="131"/>
        <w:ind w:right="45" w:hanging="358"/>
      </w:pPr>
      <w:r>
        <w:t>odre</w:t>
      </w:r>
      <w:r w:rsidR="003E0937">
        <w:t>đ</w:t>
      </w:r>
      <w:r>
        <w:t xml:space="preserve">uje pravna lica i udruženja od kojih će se organizovati službe zaštite i spašavanja, koje će djelovati na području Kantona, </w:t>
      </w:r>
    </w:p>
    <w:p w:rsidR="00AF698D" w:rsidRDefault="00AF698D" w:rsidP="00AF698D">
      <w:pPr>
        <w:numPr>
          <w:ilvl w:val="0"/>
          <w:numId w:val="3"/>
        </w:numPr>
        <w:spacing w:after="12" w:line="267" w:lineRule="auto"/>
        <w:ind w:right="0" w:hanging="260"/>
      </w:pPr>
      <w:r>
        <w:t xml:space="preserve">u slučaju kada ne postoje uslovi za organizovanje službi u pravnim licima, Vlada Kantona, na prijedlog Kantonalne uprave može shodno Kantonalnoj procjeni osnovati samostalne službe zaštite i spašavanja za potrebe Kantona; </w:t>
      </w:r>
    </w:p>
    <w:p w:rsidR="00AF698D" w:rsidRDefault="00AF698D">
      <w:pPr>
        <w:numPr>
          <w:ilvl w:val="0"/>
          <w:numId w:val="3"/>
        </w:numPr>
        <w:spacing w:after="131"/>
        <w:ind w:right="45" w:hanging="358"/>
      </w:pPr>
      <w:r>
        <w:t>odlučuje o formiranju jedinica civilne zaštite spacijalizovane namjene u Kantonu na prijedlog Kantonalne uprave</w:t>
      </w:r>
    </w:p>
    <w:p w:rsidR="00741694" w:rsidRDefault="003121C1">
      <w:pPr>
        <w:numPr>
          <w:ilvl w:val="0"/>
          <w:numId w:val="3"/>
        </w:numPr>
        <w:spacing w:after="80" w:line="280" w:lineRule="auto"/>
        <w:ind w:right="45" w:hanging="358"/>
      </w:pPr>
      <w:r>
        <w:t xml:space="preserve">u alarmantnim situacijama postojeće institucije i službe djeluju u punom kapacitetu, a situacija automatizmom pokreće proces osnivanja institucija koje će se u budućnosti baviti specifičnim problemima, </w:t>
      </w:r>
    </w:p>
    <w:p w:rsidR="00AF698D" w:rsidRDefault="00AF698D" w:rsidP="00AF698D">
      <w:pPr>
        <w:numPr>
          <w:ilvl w:val="0"/>
          <w:numId w:val="3"/>
        </w:numPr>
        <w:spacing w:after="80" w:line="280" w:lineRule="auto"/>
        <w:ind w:right="45" w:hanging="358"/>
      </w:pPr>
      <w:r>
        <w:t xml:space="preserve">utvrđuje kriterije i prioritete za pružanje jednokratne pomoći općinama za otklanjanje šteta izazvanih nastankom prirodnih i drugih nesreća, u skladu sa Uredbom o jedinstvenoj metodologiji za procjenu šteta od prirodnih i drugih nesreća („Službene novine Federacije BiH“, broj: 75/04, 38/06, 52/09 i 56/09); </w:t>
      </w:r>
    </w:p>
    <w:p w:rsidR="00AF698D" w:rsidRDefault="00AF698D" w:rsidP="00AF698D">
      <w:pPr>
        <w:numPr>
          <w:ilvl w:val="0"/>
          <w:numId w:val="3"/>
        </w:numPr>
        <w:spacing w:after="80" w:line="280" w:lineRule="auto"/>
        <w:ind w:right="45" w:hanging="358"/>
      </w:pPr>
      <w:r>
        <w:lastRenderedPageBreak/>
        <w:t xml:space="preserve">formira kantonalnu komisiju za procjenu šteta na prijedlog Kantonalne uprave; </w:t>
      </w:r>
    </w:p>
    <w:p w:rsidR="00D3418E" w:rsidRDefault="00D3418E" w:rsidP="00D3418E">
      <w:pPr>
        <w:spacing w:after="80" w:line="280" w:lineRule="auto"/>
        <w:ind w:left="707" w:right="45" w:firstLine="0"/>
      </w:pPr>
      <w:r>
        <w:t xml:space="preserve">r)    </w:t>
      </w:r>
      <w:r w:rsidR="00AF698D">
        <w:t xml:space="preserve">donosi plan korištenja sredstava ostvarenih po osnovu posebne naknade za zaštitu od </w:t>
      </w:r>
    </w:p>
    <w:p w:rsidR="00AF698D" w:rsidRDefault="00D3418E" w:rsidP="00D3418E">
      <w:pPr>
        <w:spacing w:after="80" w:line="280" w:lineRule="auto"/>
        <w:ind w:left="707" w:right="45" w:firstLine="0"/>
      </w:pPr>
      <w:r>
        <w:t xml:space="preserve">       </w:t>
      </w:r>
      <w:r w:rsidR="00AF698D">
        <w:t xml:space="preserve">prirodnih i drugih nesreća u Bosansko-podrinjskom kantonu Goražde;  </w:t>
      </w:r>
    </w:p>
    <w:p w:rsidR="00AF698D" w:rsidRDefault="00D3418E" w:rsidP="00D3418E">
      <w:pPr>
        <w:spacing w:after="80" w:line="280" w:lineRule="auto"/>
        <w:ind w:right="45"/>
      </w:pPr>
      <w:r>
        <w:t xml:space="preserve">s)    </w:t>
      </w:r>
      <w:r w:rsidR="00AF698D">
        <w:t xml:space="preserve">usvaja godišnji izvještaj o radu Kantonalnog štaba; </w:t>
      </w:r>
    </w:p>
    <w:p w:rsidR="00AF698D" w:rsidRDefault="00D3418E" w:rsidP="00D3418E">
      <w:pPr>
        <w:spacing w:after="80" w:line="280" w:lineRule="auto"/>
        <w:ind w:right="45"/>
      </w:pPr>
      <w:r>
        <w:t xml:space="preserve">t)    </w:t>
      </w:r>
      <w:r w:rsidR="00AF698D">
        <w:t xml:space="preserve">donosi Program rada za izradu Kantonalnog plana; </w:t>
      </w:r>
    </w:p>
    <w:p w:rsidR="00D3418E" w:rsidRDefault="00D3418E" w:rsidP="00D3418E">
      <w:pPr>
        <w:spacing w:after="80" w:line="280" w:lineRule="auto"/>
        <w:ind w:right="45"/>
      </w:pPr>
      <w:r>
        <w:t xml:space="preserve">u)  </w:t>
      </w:r>
      <w:r w:rsidR="00AF698D">
        <w:t xml:space="preserve">donosi Odluku o pristupanju izrade Kantonalne procjene i usvaja na prijedlog Kantonalne </w:t>
      </w:r>
    </w:p>
    <w:p w:rsidR="00AF698D" w:rsidRDefault="00D3418E" w:rsidP="00D3418E">
      <w:pPr>
        <w:spacing w:after="80" w:line="280" w:lineRule="auto"/>
        <w:ind w:right="45"/>
      </w:pPr>
      <w:r>
        <w:t xml:space="preserve">      </w:t>
      </w:r>
      <w:r w:rsidR="00AF698D">
        <w:t xml:space="preserve">uprave akcijski plan na njenoj izradi; </w:t>
      </w:r>
    </w:p>
    <w:p w:rsidR="00741694" w:rsidRDefault="00D3418E" w:rsidP="00D3418E">
      <w:pPr>
        <w:ind w:right="45"/>
      </w:pPr>
      <w:r>
        <w:t xml:space="preserve">v)   </w:t>
      </w:r>
      <w:r w:rsidR="003121C1">
        <w:t xml:space="preserve">obavlja i druge poslove zaštite i spašavanja u skladu sa zakonom i drugim propisima. </w:t>
      </w:r>
    </w:p>
    <w:p w:rsidR="00741694" w:rsidRDefault="00741694">
      <w:pPr>
        <w:spacing w:after="15" w:line="259" w:lineRule="auto"/>
        <w:ind w:right="0" w:firstLine="0"/>
        <w:jc w:val="center"/>
      </w:pPr>
    </w:p>
    <w:p w:rsidR="00741694" w:rsidRDefault="003121C1">
      <w:pPr>
        <w:spacing w:after="0" w:line="259" w:lineRule="auto"/>
        <w:ind w:left="10" w:right="62" w:hanging="10"/>
        <w:jc w:val="center"/>
        <w:rPr>
          <w:b/>
        </w:rPr>
      </w:pPr>
      <w:r w:rsidRPr="00AF698D">
        <w:rPr>
          <w:b/>
        </w:rPr>
        <w:t xml:space="preserve">Član </w:t>
      </w:r>
      <w:r w:rsidR="00AF698D" w:rsidRPr="00AF698D">
        <w:rPr>
          <w:b/>
        </w:rPr>
        <w:t>9</w:t>
      </w:r>
      <w:r w:rsidRPr="00AF698D">
        <w:rPr>
          <w:b/>
        </w:rPr>
        <w:t xml:space="preserve">. </w:t>
      </w:r>
    </w:p>
    <w:p w:rsidR="00AC5DE3" w:rsidRDefault="00AC5DE3" w:rsidP="00AC5DE3">
      <w:pPr>
        <w:spacing w:line="259" w:lineRule="auto"/>
        <w:ind w:right="8"/>
        <w:jc w:val="center"/>
      </w:pPr>
      <w:r>
        <w:rPr>
          <w:b/>
        </w:rPr>
        <w:t xml:space="preserve"> (Djelokrug ministarstava i drugih tijela uprave) </w:t>
      </w:r>
    </w:p>
    <w:p w:rsidR="00AC5DE3" w:rsidRDefault="00AC5DE3" w:rsidP="00AC5DE3">
      <w:pPr>
        <w:spacing w:after="0" w:line="259" w:lineRule="auto"/>
        <w:ind w:left="56" w:firstLine="0"/>
        <w:jc w:val="center"/>
      </w:pPr>
    </w:p>
    <w:p w:rsidR="00AC5DE3" w:rsidRDefault="00AC5DE3" w:rsidP="00E8149F">
      <w:pPr>
        <w:numPr>
          <w:ilvl w:val="0"/>
          <w:numId w:val="21"/>
        </w:numPr>
        <w:spacing w:after="12" w:line="267" w:lineRule="auto"/>
        <w:ind w:right="0" w:hanging="10"/>
      </w:pPr>
      <w:r>
        <w:t xml:space="preserve">Kantonalna ministarstva, kantonalne uprave, kantonalne upravne organizacije, Stručna služba Skupštine, stručne službe Vlade Kantona u okviru svog djelokruga, u oblasti zaštite i spašavanja, sopstvenim planom zaštite i spašavanja za vlastite potrebe organiziraju, planiraju i osiguravaju provođenje preventivnih mjera zaštite za zaštitu državnih službenika i namještenika, materijalnih sredstava i objekata koje koriste u svom radu. </w:t>
      </w:r>
    </w:p>
    <w:p w:rsidR="00AC5DE3" w:rsidRDefault="00AC5DE3" w:rsidP="00E8149F">
      <w:pPr>
        <w:numPr>
          <w:ilvl w:val="0"/>
          <w:numId w:val="21"/>
        </w:numPr>
        <w:spacing w:after="12" w:line="267" w:lineRule="auto"/>
        <w:ind w:right="0" w:hanging="10"/>
      </w:pPr>
      <w:r>
        <w:t xml:space="preserve">Organi iz stava (1) ovog člana, organizuju i provode zaštitu od požara radi zaštite ljudstva i materijalnih dobara koja koriste u svome radu. </w:t>
      </w:r>
    </w:p>
    <w:p w:rsidR="00AC5DE3" w:rsidRDefault="00AC5DE3" w:rsidP="00E8149F">
      <w:pPr>
        <w:numPr>
          <w:ilvl w:val="0"/>
          <w:numId w:val="21"/>
        </w:numPr>
        <w:spacing w:after="12" w:line="267" w:lineRule="auto"/>
        <w:ind w:right="0" w:hanging="10"/>
      </w:pPr>
      <w:r>
        <w:t xml:space="preserve">Rukovođenje akcijama zaštite i spašavanja u organu uprave i drugom organu vlasti, odnosno samo u objektima i prostorima tih organa vrši rukovodilac organa, čije naredbe realizuje povjerenik civilne zaštite. </w:t>
      </w:r>
    </w:p>
    <w:p w:rsidR="00AC5DE3" w:rsidRDefault="00AC5DE3" w:rsidP="00E8149F">
      <w:pPr>
        <w:numPr>
          <w:ilvl w:val="0"/>
          <w:numId w:val="21"/>
        </w:numPr>
        <w:spacing w:after="12" w:line="267" w:lineRule="auto"/>
        <w:ind w:right="0" w:hanging="10"/>
      </w:pPr>
      <w:r>
        <w:t xml:space="preserve">Povjerenike postavlja i razrješava rukovodilac koji rukovodi organom, odnosno ustanovom ili za slučaj postojanja zajedničkog povjerenika sporazumno rukovodioci koji rukovode tim organima, odnosno ustanovama. </w:t>
      </w:r>
    </w:p>
    <w:p w:rsidR="00AC5DE3" w:rsidRDefault="00AC5DE3">
      <w:pPr>
        <w:spacing w:after="0" w:line="259" w:lineRule="auto"/>
        <w:ind w:left="10" w:right="62" w:hanging="10"/>
        <w:jc w:val="center"/>
        <w:rPr>
          <w:b/>
        </w:rPr>
      </w:pPr>
    </w:p>
    <w:p w:rsidR="00AC5DE3" w:rsidRPr="00AF698D" w:rsidRDefault="00AC5DE3">
      <w:pPr>
        <w:spacing w:after="0" w:line="259" w:lineRule="auto"/>
        <w:ind w:left="10" w:right="62" w:hanging="10"/>
        <w:jc w:val="center"/>
        <w:rPr>
          <w:b/>
        </w:rPr>
      </w:pPr>
      <w:r>
        <w:rPr>
          <w:b/>
        </w:rPr>
        <w:t>Član 10.</w:t>
      </w:r>
    </w:p>
    <w:p w:rsidR="00741694" w:rsidRDefault="003121C1">
      <w:pPr>
        <w:pStyle w:val="Heading1"/>
        <w:ind w:left="22" w:right="74"/>
      </w:pPr>
      <w:r>
        <w:t xml:space="preserve">(Nadležnost ministarstava i drugih </w:t>
      </w:r>
      <w:r w:rsidR="00AC5DE3">
        <w:t>upravnih organizacija i stručnih službi</w:t>
      </w:r>
      <w:r>
        <w:t xml:space="preserve">) </w:t>
      </w:r>
    </w:p>
    <w:p w:rsidR="00741694" w:rsidRDefault="00741694">
      <w:pPr>
        <w:spacing w:after="0" w:line="259" w:lineRule="auto"/>
        <w:ind w:right="0" w:firstLine="0"/>
        <w:jc w:val="left"/>
      </w:pPr>
    </w:p>
    <w:p w:rsidR="00741694" w:rsidRDefault="003121C1" w:rsidP="00D3418E">
      <w:pPr>
        <w:pStyle w:val="ListParagraph"/>
        <w:numPr>
          <w:ilvl w:val="0"/>
          <w:numId w:val="4"/>
        </w:numPr>
        <w:spacing w:after="0" w:line="240" w:lineRule="auto"/>
        <w:ind w:left="426" w:right="45" w:hanging="426"/>
      </w:pPr>
      <w:r>
        <w:t xml:space="preserve">Kantonalna ministarstva i drugi organi uprave Kantona, u okviru svog djelokruga, u oblasti zaštite i spašavanja: </w:t>
      </w:r>
    </w:p>
    <w:p w:rsidR="00AC5DE3" w:rsidRDefault="00AC5DE3" w:rsidP="00E8149F">
      <w:pPr>
        <w:numPr>
          <w:ilvl w:val="0"/>
          <w:numId w:val="26"/>
        </w:numPr>
        <w:spacing w:after="0" w:line="240" w:lineRule="auto"/>
        <w:ind w:right="0"/>
      </w:pPr>
      <w:r>
        <w:t>učestvuju u izradi osnovnih dokumenata zaštite i spašavanja Kantona, Kantonalne procjene</w:t>
      </w:r>
      <w:r w:rsidRPr="00AC5DE3">
        <w:t xml:space="preserve"> </w:t>
      </w:r>
      <w:r>
        <w:t xml:space="preserve">ugroženosti, Kantonalnog programa i Kantonalnog plana zaštite i odgovorni su za stanje zaštite i spašavanja na području Kantona iz oblasti za koju su osnovani; </w:t>
      </w:r>
    </w:p>
    <w:p w:rsidR="00741694" w:rsidRDefault="003121C1" w:rsidP="00E8149F">
      <w:pPr>
        <w:numPr>
          <w:ilvl w:val="0"/>
          <w:numId w:val="26"/>
        </w:numPr>
        <w:spacing w:after="0" w:line="240" w:lineRule="auto"/>
        <w:ind w:right="45"/>
      </w:pPr>
      <w:r>
        <w:t>organizuju, planiraju i osiguravaju provo</w:t>
      </w:r>
      <w:r w:rsidR="003E0937">
        <w:t>đ</w:t>
      </w:r>
      <w:r>
        <w:t>enje preventivnih mjera zaštite za zaštitu vlastitog ljudstva, materijalnih sredstava i ob</w:t>
      </w:r>
      <w:r w:rsidR="00D3418E">
        <w:t>jekata koje koriste u svom radu;</w:t>
      </w:r>
      <w:r>
        <w:t xml:space="preserve"> </w:t>
      </w:r>
    </w:p>
    <w:p w:rsidR="00741694" w:rsidRDefault="003121C1" w:rsidP="00E8149F">
      <w:pPr>
        <w:numPr>
          <w:ilvl w:val="0"/>
          <w:numId w:val="26"/>
        </w:numPr>
        <w:spacing w:after="0" w:line="240" w:lineRule="auto"/>
        <w:ind w:right="45"/>
      </w:pPr>
      <w:r>
        <w:t>ostvaruju stalnu saradnju i koordinaciju sa federalnim ministarstvima i drugim organima uprave u Federaciji BiH, u provo</w:t>
      </w:r>
      <w:r w:rsidR="003E0937">
        <w:t>đ</w:t>
      </w:r>
      <w:r>
        <w:t>enju preventivnih mjera zaštite i spašavanja, kao i provo</w:t>
      </w:r>
      <w:r w:rsidR="003E0937">
        <w:t>đ</w:t>
      </w:r>
      <w:r>
        <w:t xml:space="preserve">enju operativnih mjera kada nastane stanje prirodne i druge nesreće na području </w:t>
      </w:r>
      <w:r w:rsidR="00D3418E">
        <w:t>Kantona i Federacije BiH;</w:t>
      </w:r>
    </w:p>
    <w:p w:rsidR="00AC5DE3" w:rsidRDefault="00AC5DE3" w:rsidP="00E8149F">
      <w:pPr>
        <w:numPr>
          <w:ilvl w:val="0"/>
          <w:numId w:val="26"/>
        </w:numPr>
        <w:spacing w:after="0" w:line="240" w:lineRule="auto"/>
        <w:ind w:right="0"/>
      </w:pPr>
      <w:r>
        <w:t xml:space="preserve">provode mjere zaštite i spašavanja ljudi i materijalnih dobara iz svoje oblasti predviđene fazu pripravnosti, za fazu spašavanja i fazu otklanjanja posljedica utvrđene Kantonalnim planom, a posebno mjere koje naredi Kantonalni štab koje se odnose: na angažovanje organa uprava i drugih organa Kantona, službi zaštite spašavanja, privrednih društava i drugih pravnih lica naručito u oblasti zdravstva, veterinarstva, stambenih i komunalnih poslova, vodoprivrede, šumarstva, poljoprivrede, industrije, rudarstva, građevinarstva, transporta, opskrbe, ugostiteljstva, ekologije i drugih; </w:t>
      </w:r>
    </w:p>
    <w:p w:rsidR="00741694" w:rsidRDefault="003121C1" w:rsidP="00E8149F">
      <w:pPr>
        <w:numPr>
          <w:ilvl w:val="0"/>
          <w:numId w:val="26"/>
        </w:numPr>
        <w:spacing w:after="0" w:line="240" w:lineRule="auto"/>
        <w:ind w:right="45"/>
      </w:pPr>
      <w:r>
        <w:lastRenderedPageBreak/>
        <w:t xml:space="preserve">obavještavaju Kantonalnu upravu o podacima </w:t>
      </w:r>
      <w:r w:rsidR="00AC5DE3">
        <w:t xml:space="preserve">o pojavama i opasnostima koje mogu dovesti do pojave prirodne i druge nesreće kao i podatke kada nastane ta nesreća i u toku otklanjanja posljedica </w:t>
      </w:r>
      <w:r>
        <w:t>te ostvaruju stalnu saradnju sa Kantonalnom upravom  u rješavanju svih pitanja od značaja za planiranje, organizovanje i provo</w:t>
      </w:r>
      <w:r w:rsidR="003E0937">
        <w:t>đ</w:t>
      </w:r>
      <w:r>
        <w:t>enje zaštite i spašavanja ljudi i materijalnih</w:t>
      </w:r>
      <w:r w:rsidR="00D3418E">
        <w:t xml:space="preserve"> dobara iz nadležnosti Kantona,;</w:t>
      </w:r>
    </w:p>
    <w:p w:rsidR="00741694" w:rsidRDefault="003121C1" w:rsidP="00E8149F">
      <w:pPr>
        <w:numPr>
          <w:ilvl w:val="0"/>
          <w:numId w:val="26"/>
        </w:numPr>
        <w:spacing w:after="0" w:line="240" w:lineRule="auto"/>
        <w:ind w:right="45"/>
      </w:pPr>
      <w:r>
        <w:t>ostvaruju stalnu saradnju i pružaju stručnu pomoć opštinskim službama za upravu i službama civilne zaštite opština u smislu osiguranja svih potrebnih podataka iz svoje nadležnosti pri izradi procjena ugroženosti, programa razvoja zaštite i spašavanja, planova zaštite i spašavanja, kao i svih drugih planskih dokumenata koji se izra</w:t>
      </w:r>
      <w:r w:rsidR="003E0937">
        <w:t>đ</w:t>
      </w:r>
      <w:r>
        <w:t>uju na nivou opština, kao i realizovanju zadataka utvr</w:t>
      </w:r>
      <w:r w:rsidR="003E0937">
        <w:t>đ</w:t>
      </w:r>
      <w:r>
        <w:t>eni</w:t>
      </w:r>
      <w:r w:rsidR="00D3418E">
        <w:t>h u tim programima i planovima;</w:t>
      </w:r>
    </w:p>
    <w:p w:rsidR="00741694" w:rsidRDefault="003121C1" w:rsidP="00E8149F">
      <w:pPr>
        <w:numPr>
          <w:ilvl w:val="0"/>
          <w:numId w:val="26"/>
        </w:numPr>
        <w:spacing w:after="0" w:line="240" w:lineRule="auto"/>
        <w:ind w:right="45"/>
      </w:pPr>
      <w:r>
        <w:t>učestvuju u izradi elaborata za izvo</w:t>
      </w:r>
      <w:r w:rsidR="003E0937">
        <w:t>đ</w:t>
      </w:r>
      <w:r>
        <w:t>enje zajedničkih i samostaln</w:t>
      </w:r>
      <w:r w:rsidR="00D3418E">
        <w:t>ih vježbi zaštite i spašavanja;</w:t>
      </w:r>
    </w:p>
    <w:p w:rsidR="00741694" w:rsidRDefault="003121C1" w:rsidP="00E8149F">
      <w:pPr>
        <w:numPr>
          <w:ilvl w:val="0"/>
          <w:numId w:val="26"/>
        </w:numPr>
        <w:spacing w:after="0" w:line="240" w:lineRule="auto"/>
        <w:ind w:right="45"/>
      </w:pPr>
      <w:r>
        <w:t>obavljaju i druge poslove u području zaštite i spašavanja, u skladu sa zakonom, dr</w:t>
      </w:r>
      <w:r w:rsidR="00D3418E">
        <w:t>ugim propisima i opštim aktima;</w:t>
      </w:r>
    </w:p>
    <w:p w:rsidR="00AC5DE3" w:rsidRDefault="00AC5DE3" w:rsidP="00AC5DE3">
      <w:pPr>
        <w:ind w:firstLine="0"/>
      </w:pPr>
    </w:p>
    <w:p w:rsidR="00AC5DE3" w:rsidRDefault="00AC5DE3" w:rsidP="00AF0120">
      <w:pPr>
        <w:pStyle w:val="ListParagraph"/>
        <w:numPr>
          <w:ilvl w:val="0"/>
          <w:numId w:val="4"/>
        </w:numPr>
        <w:ind w:left="426" w:hanging="426"/>
      </w:pPr>
      <w:r>
        <w:t xml:space="preserve">Ministarstvo za prostorno uređenje i zaštitu okoline Bosansko-podrinjskog kantona Goražde donosi rješenje o oslabađanju investitora od obaveze izgradnje skloništa, odnosno rješenje o visini naknade za izgradnju skloništa na način kako je to propisano članom 53. i 54. Zakona o zaštiti i spašavanju. </w:t>
      </w:r>
    </w:p>
    <w:p w:rsidR="00AC5DE3" w:rsidRDefault="00AC5DE3" w:rsidP="00AC5DE3">
      <w:pPr>
        <w:ind w:left="1065" w:right="45" w:firstLine="0"/>
      </w:pPr>
    </w:p>
    <w:p w:rsidR="00741694" w:rsidRDefault="00741694">
      <w:pPr>
        <w:spacing w:after="16" w:line="259" w:lineRule="auto"/>
        <w:ind w:right="0" w:firstLine="0"/>
        <w:jc w:val="center"/>
      </w:pPr>
    </w:p>
    <w:p w:rsidR="00741694" w:rsidRPr="00AF0120" w:rsidRDefault="003121C1">
      <w:pPr>
        <w:spacing w:after="0" w:line="259" w:lineRule="auto"/>
        <w:ind w:left="10" w:right="62" w:hanging="10"/>
        <w:jc w:val="center"/>
        <w:rPr>
          <w:b/>
        </w:rPr>
      </w:pPr>
      <w:r w:rsidRPr="00AF0120">
        <w:rPr>
          <w:b/>
        </w:rPr>
        <w:t xml:space="preserve">Član </w:t>
      </w:r>
      <w:r w:rsidR="00AF0120">
        <w:rPr>
          <w:b/>
        </w:rPr>
        <w:t>11</w:t>
      </w:r>
      <w:r w:rsidRPr="00AF0120">
        <w:rPr>
          <w:b/>
        </w:rPr>
        <w:t xml:space="preserve">.  </w:t>
      </w:r>
    </w:p>
    <w:p w:rsidR="00741694" w:rsidRDefault="003121C1">
      <w:pPr>
        <w:pStyle w:val="Heading1"/>
        <w:ind w:left="22" w:right="72"/>
      </w:pPr>
      <w:r>
        <w:t xml:space="preserve">(Nadležnost Kantonalne uprave) </w:t>
      </w:r>
    </w:p>
    <w:p w:rsidR="00741694" w:rsidRDefault="00741694">
      <w:pPr>
        <w:spacing w:after="25" w:line="259" w:lineRule="auto"/>
        <w:ind w:left="720" w:right="0" w:firstLine="0"/>
        <w:jc w:val="left"/>
      </w:pPr>
    </w:p>
    <w:p w:rsidR="00AF0120" w:rsidRDefault="00AF0120" w:rsidP="00AF0120">
      <w:pPr>
        <w:numPr>
          <w:ilvl w:val="0"/>
          <w:numId w:val="5"/>
        </w:numPr>
        <w:spacing w:after="12" w:line="267" w:lineRule="auto"/>
        <w:ind w:right="0" w:firstLine="720"/>
      </w:pPr>
      <w:r>
        <w:t xml:space="preserve">Upravne, stručne i druge poslove iz oblasti zaštite i spašavanja  i zaštite od požara i vatrogastva iz nadležnosti Kantona vrši Kantonalna uprava kao samostalna kantonalna uprava. </w:t>
      </w:r>
    </w:p>
    <w:p w:rsidR="00741694" w:rsidRDefault="00741694">
      <w:pPr>
        <w:spacing w:after="25" w:line="259" w:lineRule="auto"/>
        <w:ind w:left="720" w:right="0" w:firstLine="0"/>
        <w:jc w:val="left"/>
      </w:pPr>
    </w:p>
    <w:p w:rsidR="00741694" w:rsidRDefault="00AF0120" w:rsidP="00D3418E">
      <w:pPr>
        <w:numPr>
          <w:ilvl w:val="0"/>
          <w:numId w:val="5"/>
        </w:numPr>
        <w:spacing w:after="134"/>
        <w:ind w:right="45"/>
      </w:pPr>
      <w:r>
        <w:t xml:space="preserve">Kantonalna uprava </w:t>
      </w:r>
      <w:r w:rsidR="003121C1">
        <w:t xml:space="preserve">obavlja slijedeće poslove: </w:t>
      </w:r>
    </w:p>
    <w:p w:rsidR="00D3418E" w:rsidRDefault="00D3418E" w:rsidP="00E8149F">
      <w:pPr>
        <w:pStyle w:val="ListParagraph"/>
        <w:numPr>
          <w:ilvl w:val="1"/>
          <w:numId w:val="27"/>
        </w:numPr>
        <w:spacing w:after="5" w:line="266" w:lineRule="auto"/>
        <w:ind w:left="709" w:right="0" w:hanging="283"/>
      </w:pPr>
      <w:r>
        <w:t xml:space="preserve">organizuje, priprema i prati funkcioniranje zaštite i spašavanja, te organizovanju i </w:t>
      </w:r>
      <w:r w:rsidRPr="00EF004F">
        <w:t xml:space="preserve"> </w:t>
      </w:r>
      <w:r>
        <w:t xml:space="preserve">provođenju zaštite od požara i vatrogastva, na području Kantona; </w:t>
      </w:r>
    </w:p>
    <w:p w:rsidR="00D3418E" w:rsidRDefault="00D3418E" w:rsidP="00E8149F">
      <w:pPr>
        <w:numPr>
          <w:ilvl w:val="0"/>
          <w:numId w:val="27"/>
        </w:numPr>
        <w:spacing w:after="5" w:line="266" w:lineRule="auto"/>
        <w:ind w:right="0"/>
      </w:pPr>
      <w:r>
        <w:t>izrađuje procjenu ugroženosti</w:t>
      </w:r>
      <w:r w:rsidRPr="0089242E">
        <w:t xml:space="preserve"> </w:t>
      </w:r>
      <w:r>
        <w:t>od prirodnih i drugih nesreća za područje Kantona, u saradnji sa kantonalnim ministarstvima i drugim kantonalnim organima uprave:</w:t>
      </w:r>
    </w:p>
    <w:p w:rsidR="00D3418E" w:rsidRDefault="00D3418E" w:rsidP="00E8149F">
      <w:pPr>
        <w:numPr>
          <w:ilvl w:val="0"/>
          <w:numId w:val="27"/>
        </w:numPr>
        <w:spacing w:after="5" w:line="266" w:lineRule="auto"/>
        <w:ind w:right="0"/>
      </w:pPr>
      <w:r>
        <w:t xml:space="preserve">izrađuje procjenu ugroženosti od požara od značaja za kanton, u okviru procjene ugroženosti od prirodnih i drugih nesreća za područje kantona, uz učešće kantonalnih ministarstava </w:t>
      </w:r>
    </w:p>
    <w:p w:rsidR="00D3418E" w:rsidRDefault="00D3418E" w:rsidP="00E8149F">
      <w:pPr>
        <w:numPr>
          <w:ilvl w:val="0"/>
          <w:numId w:val="27"/>
        </w:numPr>
        <w:spacing w:after="5" w:line="266" w:lineRule="auto"/>
        <w:ind w:right="0"/>
      </w:pPr>
      <w:r>
        <w:t xml:space="preserve">priprema program razvoja zaštite i spašavanja od prirodnih i drugih nesreća Kantona; </w:t>
      </w:r>
    </w:p>
    <w:p w:rsidR="00D3418E" w:rsidRDefault="00D3418E" w:rsidP="00E8149F">
      <w:pPr>
        <w:numPr>
          <w:ilvl w:val="0"/>
          <w:numId w:val="27"/>
        </w:numPr>
        <w:spacing w:after="5" w:line="266" w:lineRule="auto"/>
        <w:ind w:right="0"/>
      </w:pPr>
      <w:r>
        <w:t>u okviru programa razvoja zaštite i spašavanja od prirodnih i drugih nesreća kantona, uređuje pitanja koja se odnose na razvoj zaštite od požara i vatrogastva od značaja za kanton</w:t>
      </w:r>
    </w:p>
    <w:p w:rsidR="00D3418E" w:rsidRDefault="00D3418E" w:rsidP="00E8149F">
      <w:pPr>
        <w:numPr>
          <w:ilvl w:val="0"/>
          <w:numId w:val="27"/>
        </w:numPr>
        <w:spacing w:after="5" w:line="266" w:lineRule="auto"/>
        <w:ind w:right="0"/>
      </w:pPr>
      <w:r>
        <w:t xml:space="preserve">predlaže plan zaštite od prirodnih i drugih nesreća Kantona; </w:t>
      </w:r>
    </w:p>
    <w:p w:rsidR="00D3418E" w:rsidRPr="0089242E" w:rsidRDefault="00D3418E" w:rsidP="00E8149F">
      <w:pPr>
        <w:numPr>
          <w:ilvl w:val="0"/>
          <w:numId w:val="27"/>
        </w:numPr>
        <w:spacing w:after="5" w:line="266" w:lineRule="auto"/>
        <w:ind w:right="0"/>
        <w:rPr>
          <w:color w:val="auto"/>
        </w:rPr>
      </w:pPr>
      <w:r w:rsidRPr="0089242E">
        <w:rPr>
          <w:color w:val="auto"/>
        </w:rPr>
        <w:t xml:space="preserve">priprema Plan zaštite od požara Kantona, u saradnji sa kantonalnim ministarstvima; </w:t>
      </w:r>
    </w:p>
    <w:p w:rsidR="00D3418E" w:rsidRPr="0089242E" w:rsidRDefault="00D3418E" w:rsidP="00E8149F">
      <w:pPr>
        <w:numPr>
          <w:ilvl w:val="0"/>
          <w:numId w:val="27"/>
        </w:numPr>
        <w:spacing w:after="5" w:line="266" w:lineRule="auto"/>
        <w:ind w:right="0"/>
        <w:rPr>
          <w:color w:val="auto"/>
        </w:rPr>
      </w:pPr>
      <w:r w:rsidRPr="0089242E">
        <w:rPr>
          <w:color w:val="auto"/>
        </w:rPr>
        <w:t xml:space="preserve">predlaže plan korištenja sredstava ostvarenih po osnovu posebne naknade za zaštitu od prirodnih i drugih nesreća  u Kantonu; </w:t>
      </w:r>
    </w:p>
    <w:p w:rsidR="00D3418E" w:rsidRDefault="00D3418E" w:rsidP="00E8149F">
      <w:pPr>
        <w:numPr>
          <w:ilvl w:val="0"/>
          <w:numId w:val="27"/>
        </w:numPr>
        <w:spacing w:after="5" w:line="266" w:lineRule="auto"/>
        <w:ind w:right="0"/>
      </w:pPr>
      <w:r>
        <w:t xml:space="preserve">prati stanje priprema zaštite i spašavanja i predlaže mjere za unapređenje organizacije i osposobljavanja civilne zaštite Kantona i općina;  </w:t>
      </w:r>
    </w:p>
    <w:p w:rsidR="00D3418E" w:rsidRDefault="00D3418E" w:rsidP="00E8149F">
      <w:pPr>
        <w:numPr>
          <w:ilvl w:val="0"/>
          <w:numId w:val="27"/>
        </w:numPr>
        <w:spacing w:after="5" w:line="266" w:lineRule="auto"/>
        <w:ind w:right="0"/>
      </w:pPr>
      <w:r>
        <w:t>ostvaruje saradnju sa općinskim i gradskim službama civilne zaštite na području kantona u pitanjima od značaja za kanton i tim službama pruža stručnu i drugu pomoć u oblasti zaštite od požara i organiziranja profesionalnih vatrogasnih jedinica općine i grada,</w:t>
      </w:r>
    </w:p>
    <w:p w:rsidR="00D3418E" w:rsidRDefault="00D3418E" w:rsidP="00E8149F">
      <w:pPr>
        <w:numPr>
          <w:ilvl w:val="0"/>
          <w:numId w:val="27"/>
        </w:numPr>
        <w:spacing w:after="5" w:line="266" w:lineRule="auto"/>
        <w:ind w:right="0"/>
      </w:pPr>
      <w:r>
        <w:t xml:space="preserve"> organizuje i prati realiziranje obuke nositelja civilne zaštite; </w:t>
      </w:r>
    </w:p>
    <w:p w:rsidR="00D3418E" w:rsidRDefault="00D3418E" w:rsidP="00E8149F">
      <w:pPr>
        <w:numPr>
          <w:ilvl w:val="0"/>
          <w:numId w:val="27"/>
        </w:numPr>
        <w:spacing w:after="5" w:line="266" w:lineRule="auto"/>
        <w:ind w:right="0"/>
      </w:pPr>
      <w:r>
        <w:lastRenderedPageBreak/>
        <w:t xml:space="preserve">organizuje i koordinira provedbu mjera zaštite i spašavanja, te organizuje i provodi poslove zaštite od požara i vatrogastvo; </w:t>
      </w:r>
    </w:p>
    <w:p w:rsidR="00D3418E" w:rsidRDefault="00D3418E" w:rsidP="00E8149F">
      <w:pPr>
        <w:numPr>
          <w:ilvl w:val="0"/>
          <w:numId w:val="27"/>
        </w:numPr>
        <w:spacing w:after="5" w:line="266" w:lineRule="auto"/>
        <w:ind w:right="0"/>
      </w:pPr>
      <w:r>
        <w:t>organizira, priprema i provodi sve poslove koji se odnose na osnivanje zajedničke profesionalne vatrogasne jedinice kantona i poduzima mjere na njenoj popuni  ljudstvom i planiranju i nabavci vatrogasne opreme, tehničkih i drugih sredstava neophodnih za rad i funkcioniranje te jedinice;</w:t>
      </w:r>
    </w:p>
    <w:p w:rsidR="00D3418E" w:rsidRDefault="00D3418E" w:rsidP="00E8149F">
      <w:pPr>
        <w:numPr>
          <w:ilvl w:val="0"/>
          <w:numId w:val="27"/>
        </w:numPr>
        <w:spacing w:after="5" w:line="266" w:lineRule="auto"/>
        <w:ind w:right="0"/>
      </w:pPr>
      <w:r>
        <w:t xml:space="preserve">organizuje Kantonalni operativni centar civilne zaštite (u daljem tekstu:Operativni centar) i obezbjeđuje njegov rad; </w:t>
      </w:r>
    </w:p>
    <w:p w:rsidR="00D3418E" w:rsidRDefault="00D3418E" w:rsidP="00E8149F">
      <w:pPr>
        <w:numPr>
          <w:ilvl w:val="0"/>
          <w:numId w:val="27"/>
        </w:numPr>
        <w:spacing w:after="5" w:line="266" w:lineRule="auto"/>
        <w:ind w:right="0"/>
      </w:pPr>
      <w:r>
        <w:t xml:space="preserve">predlaže programe zajedničkih i samostalnih vježbi i izradu elaborata za vođenje vježbi pripadnika civilne zaštite, tijela uprave, privrednih društava i drugih pravnih osoba iz područja zaštite i spašavanja; </w:t>
      </w:r>
    </w:p>
    <w:p w:rsidR="00D3418E" w:rsidRDefault="00D3418E" w:rsidP="00E8149F">
      <w:pPr>
        <w:numPr>
          <w:ilvl w:val="0"/>
          <w:numId w:val="27"/>
        </w:numPr>
        <w:spacing w:after="5" w:line="266" w:lineRule="auto"/>
        <w:ind w:right="0"/>
      </w:pPr>
      <w:r>
        <w:t>poduzima i predlaže mjere u oblasti organiziranja i provođenja stručne obuke i osposobljavanja pripadnika vatrogasne jedinice i drugih lica za potrebe vatrogastva</w:t>
      </w:r>
    </w:p>
    <w:p w:rsidR="00D3418E" w:rsidRDefault="00D3418E" w:rsidP="00D3418E">
      <w:pPr>
        <w:ind w:left="709" w:hanging="349"/>
      </w:pPr>
      <w:r>
        <w:t xml:space="preserve">r)  predlaže i preduzima mjere za popunu ljudstvom štaba, jedinica civilne zaštite i  službi zaštite i spašavanja, te njihovo opremanje materijalno-tehničkim sredstvima;  </w:t>
      </w:r>
    </w:p>
    <w:p w:rsidR="00D3418E" w:rsidRDefault="00D3418E" w:rsidP="00D3418E">
      <w:pPr>
        <w:ind w:left="851" w:hanging="491"/>
        <w:rPr>
          <w:color w:val="auto"/>
        </w:rPr>
      </w:pPr>
      <w:r>
        <w:t xml:space="preserve">s)   </w:t>
      </w:r>
      <w:r w:rsidRPr="0089242E">
        <w:rPr>
          <w:color w:val="auto"/>
        </w:rPr>
        <w:t xml:space="preserve">obavlja stručne,administrativne, tehničke i druge poslove za rad Kantonalnog štaba civilne  zaštite Bosansko-podrinjskog kantona Goražde (u daljem tekstu;Kantonalni štab); </w:t>
      </w:r>
    </w:p>
    <w:p w:rsidR="00D3418E" w:rsidRDefault="00D3418E" w:rsidP="00D3418E">
      <w:pPr>
        <w:ind w:left="851" w:hanging="491"/>
      </w:pPr>
      <w:r>
        <w:t xml:space="preserve">t)      priprema propise iz područja zaštite i spašavanja u nadležnosti Kantona; </w:t>
      </w:r>
    </w:p>
    <w:p w:rsidR="00D3418E" w:rsidRDefault="00D3418E" w:rsidP="00D3418E">
      <w:pPr>
        <w:ind w:left="851" w:hanging="491"/>
      </w:pPr>
      <w:r>
        <w:t xml:space="preserve">u)    organizira i provodi obuku stanovništva i pruža pomoć službama civilne zaštite općina u obavljanju poslova u njihovoj nadležnosti; </w:t>
      </w:r>
    </w:p>
    <w:p w:rsidR="00D3418E" w:rsidRDefault="00D3418E" w:rsidP="00D3418E">
      <w:pPr>
        <w:ind w:left="851" w:hanging="491"/>
      </w:pPr>
      <w:r>
        <w:t>v)    pruža stručnu i drugu pomoć dobrovoljnim vatrogasnim društvima formiranim na području kantona na njihovom osposobljavanju za vršenje poslova iz njihove nadležnosti od značaja za zaštitu od požara i vatrogastvo, i ostvaruje posebnu saradnju sa pravnim licima koja su formirala vatrogasne jedinice radi rješavanja pitanja od zajedničkog interesa za vatrogastvo;</w:t>
      </w:r>
    </w:p>
    <w:p w:rsidR="00D3418E" w:rsidRDefault="00D3418E" w:rsidP="00D3418E">
      <w:pPr>
        <w:ind w:left="851" w:hanging="491"/>
        <w:rPr>
          <w:color w:val="auto"/>
        </w:rPr>
      </w:pPr>
      <w:r>
        <w:t xml:space="preserve">z)    </w:t>
      </w:r>
      <w:r w:rsidRPr="0089242E">
        <w:rPr>
          <w:color w:val="auto"/>
        </w:rPr>
        <w:t xml:space="preserve">obavlja inspekcijski nadzor iz područja zaštite i spašavanja i zaštite od požara i vatrogastva, te upravni nadzor u skladu sa članom 143. i 144. Zakona o zaštiti od požara i vatrogastvu; </w:t>
      </w:r>
    </w:p>
    <w:p w:rsidR="00D3418E" w:rsidRDefault="00D3418E" w:rsidP="00D3418E">
      <w:pPr>
        <w:ind w:left="851" w:hanging="491"/>
        <w:rPr>
          <w:color w:val="auto"/>
        </w:rPr>
      </w:pPr>
      <w:r>
        <w:t xml:space="preserve">aa)  </w:t>
      </w:r>
      <w:r w:rsidRPr="0089242E">
        <w:rPr>
          <w:color w:val="auto"/>
        </w:rPr>
        <w:t xml:space="preserve">vodi drugostepeni postupak kod utvrđivanja sposobnosti građana za učešće u zaštiti i spašavanju; </w:t>
      </w:r>
    </w:p>
    <w:p w:rsidR="00D3418E" w:rsidRDefault="00D3418E" w:rsidP="00D3418E">
      <w:pPr>
        <w:ind w:left="851" w:hanging="491"/>
        <w:rPr>
          <w:color w:val="auto"/>
        </w:rPr>
      </w:pPr>
      <w:r>
        <w:t xml:space="preserve">bb)  </w:t>
      </w:r>
      <w:r w:rsidRPr="0089242E">
        <w:rPr>
          <w:color w:val="auto"/>
        </w:rPr>
        <w:t xml:space="preserve">formira drugostepenu ljekarsku komisiju radi utvrđivanja sposobnosti građana za učešće u zaštiti i spašavanju; </w:t>
      </w:r>
    </w:p>
    <w:p w:rsidR="00D3418E" w:rsidRDefault="00D3418E" w:rsidP="00D3418E">
      <w:pPr>
        <w:ind w:left="851" w:hanging="491"/>
        <w:rPr>
          <w:color w:val="auto"/>
        </w:rPr>
      </w:pPr>
      <w:r>
        <w:t xml:space="preserve">cc)   </w:t>
      </w:r>
      <w:r w:rsidRPr="0089242E">
        <w:rPr>
          <w:color w:val="auto"/>
        </w:rPr>
        <w:t>odlučuju o pravu na jednokratnu pomoć za pripadnike civilne zaštite koji su po odluci i vlade kantona o proglašenju prirodne i druge nesreće angažovani od strane Kantonaln</w:t>
      </w:r>
      <w:r>
        <w:rPr>
          <w:color w:val="auto"/>
        </w:rPr>
        <w:t>e uprave ili Kantonalnog štaba;</w:t>
      </w:r>
    </w:p>
    <w:p w:rsidR="00D3418E" w:rsidRDefault="00D3418E" w:rsidP="00D3418E">
      <w:pPr>
        <w:ind w:left="851" w:hanging="491"/>
      </w:pPr>
      <w:r>
        <w:t>dd)   ostvaruje odgovarajuću saradnju sa Federalnom upravom civilne zaštite, kao i sa kantonalnim upravama civilne zaštite susjednih kantona o pitanjima od zajedničkog interesa za zaštitu od požara i vatrogastvo;</w:t>
      </w:r>
    </w:p>
    <w:p w:rsidR="00D3418E" w:rsidRDefault="00D3418E" w:rsidP="00D3418E">
      <w:pPr>
        <w:ind w:left="851" w:hanging="491"/>
        <w:rPr>
          <w:color w:val="auto"/>
        </w:rPr>
      </w:pPr>
      <w:r>
        <w:t xml:space="preserve">ee)   </w:t>
      </w:r>
      <w:r w:rsidRPr="00CA311A">
        <w:rPr>
          <w:color w:val="auto"/>
        </w:rPr>
        <w:t xml:space="preserve">vodi propisane evidencije i obavlja druge poslove zaštite i spašavanja, u skladu sa zakonom, </w:t>
      </w:r>
      <w:r>
        <w:rPr>
          <w:color w:val="auto"/>
        </w:rPr>
        <w:t>drugim propisima i općim aktima;</w:t>
      </w:r>
    </w:p>
    <w:p w:rsidR="00D3418E" w:rsidRPr="00155732" w:rsidRDefault="00D3418E" w:rsidP="00D3418E">
      <w:pPr>
        <w:ind w:left="851" w:hanging="491"/>
      </w:pPr>
      <w:r>
        <w:t xml:space="preserve">ff)   </w:t>
      </w:r>
      <w:r w:rsidRPr="00CA311A">
        <w:rPr>
          <w:color w:val="auto"/>
        </w:rPr>
        <w:t xml:space="preserve"> </w:t>
      </w:r>
      <w:r>
        <w:t>vrši i druge poslove iz oblasti zaštite od požara i vatrogastva, u skladu sa ovim zakonom i poslove koji se propisom kantona stave u nadležnost uprave.</w:t>
      </w:r>
    </w:p>
    <w:p w:rsidR="00D3418E" w:rsidRDefault="00D3418E" w:rsidP="00D3418E">
      <w:pPr>
        <w:spacing w:after="134"/>
        <w:ind w:left="354" w:right="45" w:firstLine="0"/>
      </w:pPr>
    </w:p>
    <w:p w:rsidR="004B4A97" w:rsidRDefault="004B4A97" w:rsidP="00D3418E">
      <w:pPr>
        <w:spacing w:after="134"/>
        <w:ind w:left="354" w:right="45" w:firstLine="0"/>
      </w:pPr>
    </w:p>
    <w:p w:rsidR="004B4A97" w:rsidRDefault="004B4A97" w:rsidP="00D3418E">
      <w:pPr>
        <w:spacing w:after="134"/>
        <w:ind w:left="354" w:right="45" w:firstLine="0"/>
      </w:pPr>
    </w:p>
    <w:p w:rsidR="004B4A97" w:rsidRDefault="004B4A97" w:rsidP="00D3418E">
      <w:pPr>
        <w:spacing w:after="134"/>
        <w:ind w:left="354" w:right="45" w:firstLine="0"/>
      </w:pPr>
    </w:p>
    <w:p w:rsidR="00741694" w:rsidRDefault="003121C1">
      <w:pPr>
        <w:spacing w:after="0"/>
        <w:ind w:left="5" w:right="0" w:hanging="10"/>
        <w:jc w:val="left"/>
      </w:pPr>
      <w:r>
        <w:rPr>
          <w:b/>
        </w:rPr>
        <w:lastRenderedPageBreak/>
        <w:t xml:space="preserve">POGLAVLJE III – ORGANIZOVANE STRUKTURE CIVILNE ZAŠTITE </w:t>
      </w:r>
    </w:p>
    <w:p w:rsidR="00741694" w:rsidRDefault="00741694">
      <w:pPr>
        <w:spacing w:after="0" w:line="259" w:lineRule="auto"/>
        <w:ind w:right="0" w:firstLine="0"/>
        <w:jc w:val="left"/>
      </w:pPr>
    </w:p>
    <w:p w:rsidR="00741694" w:rsidRPr="00B36955" w:rsidRDefault="003121C1" w:rsidP="00DF2306">
      <w:pPr>
        <w:spacing w:after="0" w:line="259" w:lineRule="auto"/>
        <w:ind w:left="10" w:right="62" w:hanging="10"/>
        <w:jc w:val="center"/>
        <w:rPr>
          <w:b/>
        </w:rPr>
      </w:pPr>
      <w:r w:rsidRPr="00B36955">
        <w:rPr>
          <w:b/>
        </w:rPr>
        <w:t xml:space="preserve">Član </w:t>
      </w:r>
      <w:r w:rsidR="00B36955" w:rsidRPr="00B36955">
        <w:rPr>
          <w:b/>
        </w:rPr>
        <w:t>12</w:t>
      </w:r>
      <w:r w:rsidRPr="00B36955">
        <w:rPr>
          <w:b/>
        </w:rPr>
        <w:t>.</w:t>
      </w:r>
    </w:p>
    <w:p w:rsidR="00741694" w:rsidRDefault="003121C1">
      <w:pPr>
        <w:pStyle w:val="Heading1"/>
        <w:ind w:left="22" w:right="74"/>
      </w:pPr>
      <w:r>
        <w:t xml:space="preserve">(Kantonalni štab) </w:t>
      </w:r>
    </w:p>
    <w:p w:rsidR="00741694" w:rsidRDefault="00741694">
      <w:pPr>
        <w:spacing w:after="25" w:line="259" w:lineRule="auto"/>
        <w:ind w:left="4094" w:right="0" w:firstLine="0"/>
        <w:jc w:val="left"/>
      </w:pPr>
    </w:p>
    <w:p w:rsidR="00B36955" w:rsidRDefault="00B36955" w:rsidP="00E8149F">
      <w:pPr>
        <w:numPr>
          <w:ilvl w:val="0"/>
          <w:numId w:val="28"/>
        </w:numPr>
        <w:spacing w:after="12" w:line="267" w:lineRule="auto"/>
        <w:ind w:right="0" w:hanging="10"/>
      </w:pPr>
      <w:r>
        <w:t xml:space="preserve">Za rukovođenje akcijama zaštite i spašavanja na području Kantona, te za obavljanje drugih poslova u zaštiti i spašavanju, u skladu sa Zakonom o zaštiti i spašavanju, ovim Zakonom i drugim propisima, osniva se Kantonalni štab kao operativno-stručni organ. </w:t>
      </w:r>
    </w:p>
    <w:p w:rsidR="00B36955" w:rsidRDefault="00B36955" w:rsidP="00B36955">
      <w:pPr>
        <w:spacing w:after="23" w:line="259" w:lineRule="auto"/>
        <w:ind w:firstLine="0"/>
        <w:jc w:val="left"/>
      </w:pPr>
    </w:p>
    <w:p w:rsidR="00B36955" w:rsidRDefault="00B36955" w:rsidP="00E8149F">
      <w:pPr>
        <w:numPr>
          <w:ilvl w:val="0"/>
          <w:numId w:val="28"/>
        </w:numPr>
        <w:spacing w:after="12" w:line="267" w:lineRule="auto"/>
        <w:ind w:right="0" w:hanging="10"/>
      </w:pPr>
      <w:r>
        <w:t xml:space="preserve">Vlada Kantona osniva Kantonalni štab. Kantonalni štab sastoji se od komandanta, načelnika i članova štaba, koje postavlja i razrješava Vlada Kantona. </w:t>
      </w:r>
    </w:p>
    <w:p w:rsidR="00B36955" w:rsidRDefault="00B36955" w:rsidP="00B36955">
      <w:pPr>
        <w:pStyle w:val="ListParagraph"/>
      </w:pPr>
    </w:p>
    <w:p w:rsidR="00741694" w:rsidRDefault="003121C1" w:rsidP="00E8149F">
      <w:pPr>
        <w:numPr>
          <w:ilvl w:val="0"/>
          <w:numId w:val="28"/>
        </w:numPr>
        <w:spacing w:after="12" w:line="267" w:lineRule="auto"/>
        <w:ind w:right="0" w:hanging="10"/>
      </w:pPr>
      <w:r>
        <w:t xml:space="preserve">Kantonalni štab funkcioniše u miru samo onda kada nadležni organ proglasi da je nastalo stanje prirodne i druge nesreće na području Kantona ili Federacije BiH, odnosno kada treba preventivno djelovati prije nastanka prirodne i druge nesreće, te za vrijeme vježbi civilne zaštite, a u ratu funkcioniše stalno. </w:t>
      </w:r>
    </w:p>
    <w:p w:rsidR="00741694" w:rsidRDefault="00741694">
      <w:pPr>
        <w:spacing w:after="15" w:line="259" w:lineRule="auto"/>
        <w:ind w:right="0" w:firstLine="0"/>
        <w:jc w:val="left"/>
      </w:pPr>
    </w:p>
    <w:p w:rsidR="00B36955" w:rsidRDefault="00B36955" w:rsidP="00DF2306">
      <w:pPr>
        <w:spacing w:after="26" w:line="259" w:lineRule="auto"/>
        <w:ind w:right="4" w:firstLine="0"/>
        <w:jc w:val="center"/>
      </w:pPr>
      <w:r>
        <w:rPr>
          <w:b/>
        </w:rPr>
        <w:t>Član 13.</w:t>
      </w:r>
    </w:p>
    <w:p w:rsidR="00B36955" w:rsidRDefault="00B36955" w:rsidP="00DF2306">
      <w:pPr>
        <w:spacing w:line="259" w:lineRule="auto"/>
        <w:ind w:right="7" w:firstLine="0"/>
        <w:jc w:val="center"/>
      </w:pPr>
      <w:r>
        <w:rPr>
          <w:b/>
        </w:rPr>
        <w:t>(Proglašavanje prirodne nesreće)</w:t>
      </w:r>
    </w:p>
    <w:p w:rsidR="00B36955" w:rsidRDefault="00B36955" w:rsidP="00B36955">
      <w:pPr>
        <w:spacing w:after="18" w:line="259" w:lineRule="auto"/>
        <w:ind w:left="56" w:firstLine="0"/>
        <w:jc w:val="center"/>
      </w:pPr>
    </w:p>
    <w:p w:rsidR="00B36955" w:rsidRDefault="00B36955" w:rsidP="00B36955">
      <w:pPr>
        <w:ind w:left="-5"/>
      </w:pPr>
      <w:r>
        <w:t xml:space="preserve"> Ako prijeti ili je nastala prirodna ili druga nesreća velikih razmjera na području dvije ili više općina istovremeno, odnosno na cijelom prostoru jedne općine, a snage i sredstva tih općina, odnosno te općine nisu dovoljna za spriječavanje opasnosti, odnosno otklanjanje posljedica njihovih djelovanja, Vlada Kantona na prijedlog Kantonalnog štaba proglašava stanje prirodne ili druge nesreće. </w:t>
      </w:r>
    </w:p>
    <w:p w:rsidR="00741694" w:rsidRDefault="00741694">
      <w:pPr>
        <w:spacing w:after="0" w:line="259" w:lineRule="auto"/>
        <w:ind w:right="0" w:firstLine="0"/>
        <w:jc w:val="center"/>
      </w:pPr>
    </w:p>
    <w:p w:rsidR="00741694" w:rsidRDefault="00741694">
      <w:pPr>
        <w:spacing w:after="0" w:line="259" w:lineRule="auto"/>
        <w:ind w:right="0" w:firstLine="0"/>
        <w:jc w:val="center"/>
      </w:pPr>
    </w:p>
    <w:p w:rsidR="00741694" w:rsidRPr="00DF2306" w:rsidRDefault="003121C1">
      <w:pPr>
        <w:spacing w:after="0" w:line="259" w:lineRule="auto"/>
        <w:ind w:left="10" w:right="62" w:hanging="10"/>
        <w:jc w:val="center"/>
        <w:rPr>
          <w:b/>
        </w:rPr>
      </w:pPr>
      <w:r w:rsidRPr="00DF2306">
        <w:rPr>
          <w:b/>
        </w:rPr>
        <w:t xml:space="preserve">Član </w:t>
      </w:r>
      <w:r w:rsidR="00DF2306" w:rsidRPr="00DF2306">
        <w:rPr>
          <w:b/>
        </w:rPr>
        <w:t>14</w:t>
      </w:r>
      <w:r w:rsidRPr="00DF2306">
        <w:rPr>
          <w:b/>
        </w:rPr>
        <w:t xml:space="preserve">. </w:t>
      </w:r>
    </w:p>
    <w:p w:rsidR="00741694" w:rsidRDefault="003121C1">
      <w:pPr>
        <w:pStyle w:val="Heading1"/>
        <w:ind w:left="22" w:right="72"/>
      </w:pPr>
      <w:r>
        <w:t xml:space="preserve">(Nadležnosti Kantonalnog štaba) </w:t>
      </w:r>
    </w:p>
    <w:p w:rsidR="00741694" w:rsidRDefault="00741694">
      <w:pPr>
        <w:spacing w:after="25" w:line="259" w:lineRule="auto"/>
        <w:ind w:left="4075" w:right="0" w:firstLine="0"/>
        <w:jc w:val="left"/>
      </w:pPr>
    </w:p>
    <w:p w:rsidR="00741694" w:rsidRDefault="003121C1">
      <w:pPr>
        <w:spacing w:after="134"/>
        <w:ind w:left="707" w:right="45" w:firstLine="0"/>
      </w:pPr>
      <w:r>
        <w:t xml:space="preserve">U upravljanju akcijama zaštite i spašavanja Kantonalni štab obavlja slijedeće poslove: </w:t>
      </w:r>
    </w:p>
    <w:p w:rsidR="00741694" w:rsidRPr="00DF2306" w:rsidRDefault="003121C1" w:rsidP="00E8149F">
      <w:pPr>
        <w:numPr>
          <w:ilvl w:val="0"/>
          <w:numId w:val="6"/>
        </w:numPr>
        <w:spacing w:after="133"/>
        <w:ind w:right="45" w:hanging="358"/>
        <w:rPr>
          <w:color w:val="auto"/>
        </w:rPr>
      </w:pPr>
      <w:r w:rsidRPr="00DF2306">
        <w:rPr>
          <w:color w:val="auto"/>
        </w:rPr>
        <w:t>odlučuje o upotrebi snaga i sredstava civilne zaštite na zaštiti i spašavanju ugroženih i nastradalih ljudi i materijalnih dobara i te snage raspore</w:t>
      </w:r>
      <w:r w:rsidR="003E0937" w:rsidRPr="00DF2306">
        <w:rPr>
          <w:color w:val="auto"/>
        </w:rPr>
        <w:t>đ</w:t>
      </w:r>
      <w:r w:rsidRPr="00DF2306">
        <w:rPr>
          <w:color w:val="auto"/>
        </w:rPr>
        <w:t>uje na</w:t>
      </w:r>
      <w:r w:rsidR="004B4A97">
        <w:rPr>
          <w:color w:val="auto"/>
        </w:rPr>
        <w:t xml:space="preserve"> ona područja koja su ugrožena;</w:t>
      </w:r>
    </w:p>
    <w:p w:rsidR="00741694" w:rsidRPr="00DF2306" w:rsidRDefault="003121C1" w:rsidP="00E8149F">
      <w:pPr>
        <w:numPr>
          <w:ilvl w:val="0"/>
          <w:numId w:val="6"/>
        </w:numPr>
        <w:spacing w:after="129"/>
        <w:ind w:right="45" w:hanging="358"/>
        <w:rPr>
          <w:color w:val="auto"/>
        </w:rPr>
      </w:pPr>
      <w:r w:rsidRPr="00DF2306">
        <w:rPr>
          <w:color w:val="auto"/>
        </w:rPr>
        <w:t>nalaže provo</w:t>
      </w:r>
      <w:r w:rsidR="003E0937" w:rsidRPr="00DF2306">
        <w:rPr>
          <w:color w:val="auto"/>
        </w:rPr>
        <w:t>đ</w:t>
      </w:r>
      <w:r w:rsidRPr="00DF2306">
        <w:rPr>
          <w:color w:val="auto"/>
        </w:rPr>
        <w:t>enje odgovarajućih mjera zaštite i spašavanja i odre</w:t>
      </w:r>
      <w:r w:rsidR="003E0937" w:rsidRPr="00DF2306">
        <w:rPr>
          <w:color w:val="auto"/>
        </w:rPr>
        <w:t>đ</w:t>
      </w:r>
      <w:r w:rsidRPr="00DF2306">
        <w:rPr>
          <w:color w:val="auto"/>
        </w:rPr>
        <w:t>uje snage i sred</w:t>
      </w:r>
      <w:r w:rsidR="004B4A97">
        <w:rPr>
          <w:color w:val="auto"/>
        </w:rPr>
        <w:t>stva koje će provoditi te mjere;</w:t>
      </w:r>
      <w:r w:rsidRPr="00DF2306">
        <w:rPr>
          <w:color w:val="auto"/>
        </w:rPr>
        <w:t xml:space="preserve"> </w:t>
      </w:r>
    </w:p>
    <w:p w:rsidR="00741694" w:rsidRPr="00DF2306" w:rsidRDefault="003121C1" w:rsidP="00E8149F">
      <w:pPr>
        <w:numPr>
          <w:ilvl w:val="0"/>
          <w:numId w:val="6"/>
        </w:numPr>
        <w:spacing w:after="130"/>
        <w:ind w:right="45" w:hanging="358"/>
        <w:rPr>
          <w:color w:val="auto"/>
        </w:rPr>
      </w:pPr>
      <w:r w:rsidRPr="00DF2306">
        <w:rPr>
          <w:color w:val="auto"/>
        </w:rPr>
        <w:t>usmjerava, koordinira i upravlja akcijama zaštite i spašavanja svih učesnika angažovanih na zaštiti</w:t>
      </w:r>
      <w:r w:rsidR="004B4A97">
        <w:rPr>
          <w:color w:val="auto"/>
        </w:rPr>
        <w:t xml:space="preserve"> i spašavanju na svom području;</w:t>
      </w:r>
    </w:p>
    <w:p w:rsidR="00741694" w:rsidRDefault="003121C1" w:rsidP="00E8149F">
      <w:pPr>
        <w:numPr>
          <w:ilvl w:val="0"/>
          <w:numId w:val="6"/>
        </w:numPr>
        <w:ind w:right="45" w:hanging="358"/>
      </w:pPr>
      <w:r>
        <w:t>tokom provo</w:t>
      </w:r>
      <w:r w:rsidR="003E0937">
        <w:t>đ</w:t>
      </w:r>
      <w:r>
        <w:t>enja akcija zaštite i spašavanja dužan je provoditi odluke i nare</w:t>
      </w:r>
      <w:r w:rsidR="003E0937">
        <w:t>đ</w:t>
      </w:r>
      <w:r>
        <w:t xml:space="preserve">enja </w:t>
      </w:r>
    </w:p>
    <w:p w:rsidR="00741694" w:rsidRDefault="003121C1">
      <w:pPr>
        <w:spacing w:after="93"/>
        <w:ind w:left="1078" w:right="45" w:firstLine="0"/>
      </w:pPr>
      <w:r>
        <w:t>F</w:t>
      </w:r>
      <w:r w:rsidR="004B4A97">
        <w:t>ederalnog štaba civilne zaštite;</w:t>
      </w:r>
      <w:r>
        <w:t xml:space="preserve"> </w:t>
      </w:r>
    </w:p>
    <w:p w:rsidR="00741694" w:rsidRDefault="003121C1" w:rsidP="00E8149F">
      <w:pPr>
        <w:numPr>
          <w:ilvl w:val="0"/>
          <w:numId w:val="6"/>
        </w:numPr>
        <w:spacing w:after="133"/>
        <w:ind w:right="45" w:hanging="358"/>
      </w:pPr>
      <w:r>
        <w:t xml:space="preserve">nalaže </w:t>
      </w:r>
      <w:r w:rsidR="004B4A97">
        <w:t xml:space="preserve">gradskim i </w:t>
      </w:r>
      <w:r>
        <w:t>opštinskim štabovima civilne zaštite, štabovima civilne zaštite pravnih lica u kojima su ti štabovi osnovani i službama zaštite i spašavanja koje osniva Vlada Kantona da učestvuju u preduzimanju mjera i aktivnosti na zaštiti i spašavanju na odre</w:t>
      </w:r>
      <w:r w:rsidR="003E0937">
        <w:t>đ</w:t>
      </w:r>
      <w:r>
        <w:t>enom pod</w:t>
      </w:r>
      <w:r w:rsidR="004B4A97">
        <w:t>ručju;</w:t>
      </w:r>
    </w:p>
    <w:p w:rsidR="00741694" w:rsidRDefault="003121C1" w:rsidP="00E8149F">
      <w:pPr>
        <w:numPr>
          <w:ilvl w:val="0"/>
          <w:numId w:val="6"/>
        </w:numPr>
        <w:spacing w:after="131"/>
        <w:ind w:right="45" w:hanging="358"/>
      </w:pPr>
      <w:r>
        <w:lastRenderedPageBreak/>
        <w:t>nalaže angažovanje snaga i sredstava civilne zaštite sa područja jedne opštine na ugroženo područje dru</w:t>
      </w:r>
      <w:r w:rsidR="004B4A97">
        <w:t>ge opštine na području Kantona;</w:t>
      </w:r>
    </w:p>
    <w:p w:rsidR="00741694" w:rsidRDefault="003121C1" w:rsidP="00E8149F">
      <w:pPr>
        <w:numPr>
          <w:ilvl w:val="0"/>
          <w:numId w:val="6"/>
        </w:numPr>
        <w:spacing w:after="134"/>
        <w:ind w:right="45" w:hanging="358"/>
      </w:pPr>
      <w:r>
        <w:t>u vršenju poslova iz svoje nadlež</w:t>
      </w:r>
      <w:r w:rsidR="004B4A97">
        <w:t>nosti donosi odgovarajuće akte;</w:t>
      </w:r>
    </w:p>
    <w:p w:rsidR="00741694" w:rsidRPr="00DF2306" w:rsidRDefault="003121C1" w:rsidP="00E8149F">
      <w:pPr>
        <w:numPr>
          <w:ilvl w:val="0"/>
          <w:numId w:val="6"/>
        </w:numPr>
        <w:spacing w:after="134"/>
        <w:ind w:right="45" w:hanging="358"/>
        <w:rPr>
          <w:color w:val="auto"/>
        </w:rPr>
      </w:pPr>
      <w:r w:rsidRPr="00DF2306">
        <w:rPr>
          <w:color w:val="auto"/>
        </w:rPr>
        <w:t>predlaže Vladi Kantona proglašenje sta</w:t>
      </w:r>
      <w:r w:rsidR="004B4A97">
        <w:rPr>
          <w:color w:val="auto"/>
        </w:rPr>
        <w:t>nja prirodne ili druge nesreće;</w:t>
      </w:r>
      <w:r w:rsidRPr="00DF2306">
        <w:rPr>
          <w:color w:val="auto"/>
        </w:rPr>
        <w:t xml:space="preserve"> </w:t>
      </w:r>
    </w:p>
    <w:p w:rsidR="00DF2306" w:rsidRPr="00DF2306" w:rsidRDefault="00DF2306" w:rsidP="00E8149F">
      <w:pPr>
        <w:numPr>
          <w:ilvl w:val="0"/>
          <w:numId w:val="6"/>
        </w:numPr>
        <w:spacing w:after="134"/>
        <w:ind w:right="45" w:hanging="358"/>
        <w:rPr>
          <w:color w:val="FF0000"/>
        </w:rPr>
      </w:pPr>
      <w:r>
        <w:t xml:space="preserve">predlaže Vladi Kantona mjere za prevazilaženje stanja nastalih usljed prirodne ili druge nesreće; </w:t>
      </w:r>
    </w:p>
    <w:p w:rsidR="00DF2306" w:rsidRPr="00DF2306" w:rsidRDefault="00DF2306" w:rsidP="00E8149F">
      <w:pPr>
        <w:numPr>
          <w:ilvl w:val="0"/>
          <w:numId w:val="6"/>
        </w:numPr>
        <w:spacing w:after="134"/>
        <w:ind w:right="45" w:hanging="358"/>
        <w:rPr>
          <w:color w:val="FF0000"/>
        </w:rPr>
      </w:pPr>
      <w:r>
        <w:t xml:space="preserve">rješava sva pitanja koja se tokom provođenja aktivnosti na zaštiti i spašavanju pojave u vezi angažovanja snaga i sredstava civilne zaštite i provođenju mjera zaštite i spašavanja i samozaštite građana; </w:t>
      </w:r>
    </w:p>
    <w:p w:rsidR="00DF2306" w:rsidRPr="00DF2306" w:rsidRDefault="00DF2306" w:rsidP="00E8149F">
      <w:pPr>
        <w:numPr>
          <w:ilvl w:val="0"/>
          <w:numId w:val="6"/>
        </w:numPr>
        <w:spacing w:after="134"/>
        <w:ind w:right="45" w:hanging="358"/>
        <w:rPr>
          <w:color w:val="FF0000"/>
        </w:rPr>
      </w:pPr>
      <w:r>
        <w:t xml:space="preserve">sarađuje sa zdravstvenim ustanovama, organizacijom crvenog krsta i drugim humanitarnim organizacijama u cilju obezbjeđenja krvi i krvne plazme, te obaveznih rezervi neophodnih lijekova i sanitetskog materijala; </w:t>
      </w:r>
    </w:p>
    <w:p w:rsidR="00DF2306" w:rsidRPr="00DF2306" w:rsidRDefault="00DF2306" w:rsidP="00E8149F">
      <w:pPr>
        <w:numPr>
          <w:ilvl w:val="0"/>
          <w:numId w:val="6"/>
        </w:numPr>
        <w:spacing w:after="134"/>
        <w:ind w:right="45" w:hanging="358"/>
        <w:rPr>
          <w:color w:val="FF0000"/>
        </w:rPr>
      </w:pPr>
      <w:r>
        <w:t>u slučaju opasnosti nalaže oslobađanje skloništa, odnosno javnih skloništa i stavljanje istih na raspolaganje za sklanjanje ljudi i materijalnih dobara; i  l) obavlja i druge poslov</w:t>
      </w:r>
      <w:r w:rsidR="004B4A97">
        <w:t>e iz svoje nadležnosti;</w:t>
      </w:r>
    </w:p>
    <w:p w:rsidR="00741694" w:rsidRPr="00DF2306" w:rsidRDefault="003121C1">
      <w:pPr>
        <w:spacing w:after="0" w:line="259" w:lineRule="auto"/>
        <w:ind w:left="10" w:right="62" w:hanging="10"/>
        <w:jc w:val="center"/>
        <w:rPr>
          <w:b/>
        </w:rPr>
      </w:pPr>
      <w:r w:rsidRPr="00DF2306">
        <w:rPr>
          <w:b/>
        </w:rPr>
        <w:t>Član 1</w:t>
      </w:r>
      <w:r w:rsidR="00DF2306" w:rsidRPr="00DF2306">
        <w:rPr>
          <w:b/>
        </w:rPr>
        <w:t>5</w:t>
      </w:r>
      <w:r w:rsidRPr="00DF2306">
        <w:rPr>
          <w:b/>
        </w:rPr>
        <w:t xml:space="preserve">. </w:t>
      </w:r>
    </w:p>
    <w:p w:rsidR="00741694" w:rsidRDefault="003121C1">
      <w:pPr>
        <w:pStyle w:val="Heading1"/>
        <w:ind w:left="22" w:right="74"/>
      </w:pPr>
      <w:r>
        <w:t xml:space="preserve">(Povjerenici civilne zaštite) </w:t>
      </w:r>
    </w:p>
    <w:p w:rsidR="00741694" w:rsidRDefault="00741694">
      <w:pPr>
        <w:spacing w:after="25" w:line="259" w:lineRule="auto"/>
        <w:ind w:right="0" w:firstLine="0"/>
        <w:jc w:val="left"/>
      </w:pPr>
    </w:p>
    <w:p w:rsidR="00741694" w:rsidRDefault="003121C1">
      <w:pPr>
        <w:spacing w:after="0" w:line="249" w:lineRule="auto"/>
        <w:ind w:firstLine="0"/>
      </w:pPr>
      <w:r>
        <w:rPr>
          <w:color w:val="000033"/>
        </w:rPr>
        <w:t xml:space="preserve">Povjerenici civilne zaštite su organizovane snage civilne zaštite i način njihovog organizovanja i funkcionisanja, kao i njihova osnovna prava i dužnosti, odnosno mjesto i uloga u sistemu zaštite i spašavanja regulisani su Zakonom o zaštiti i spašavanju i Pravilnikom o načinu rada i funkcionisanja štabova i povjerenika civilne zaštite („Službene novine Federacije Bosne i Hercegovine“, br. 77/06 i 5/07). </w:t>
      </w:r>
    </w:p>
    <w:p w:rsidR="00741694" w:rsidRPr="00DF2306" w:rsidRDefault="003121C1">
      <w:pPr>
        <w:spacing w:after="0" w:line="259" w:lineRule="auto"/>
        <w:ind w:left="10" w:right="62" w:hanging="10"/>
        <w:jc w:val="center"/>
        <w:rPr>
          <w:b/>
        </w:rPr>
      </w:pPr>
      <w:r w:rsidRPr="00DF2306">
        <w:rPr>
          <w:b/>
        </w:rPr>
        <w:t>Član 1</w:t>
      </w:r>
      <w:r w:rsidR="00DF2306" w:rsidRPr="00DF2306">
        <w:rPr>
          <w:b/>
        </w:rPr>
        <w:t>6</w:t>
      </w:r>
      <w:r w:rsidRPr="00DF2306">
        <w:rPr>
          <w:b/>
        </w:rPr>
        <w:t xml:space="preserve">. </w:t>
      </w:r>
    </w:p>
    <w:p w:rsidR="00741694" w:rsidRDefault="003121C1">
      <w:pPr>
        <w:pStyle w:val="Heading1"/>
        <w:ind w:left="22" w:right="74"/>
      </w:pPr>
      <w:r>
        <w:t xml:space="preserve">(Službe zaštite i spašavanja) </w:t>
      </w:r>
    </w:p>
    <w:p w:rsidR="00741694" w:rsidRDefault="003121C1">
      <w:pPr>
        <w:spacing w:after="31" w:line="259" w:lineRule="auto"/>
        <w:ind w:right="0" w:firstLine="0"/>
        <w:jc w:val="left"/>
      </w:pPr>
      <w:r>
        <w:tab/>
      </w:r>
    </w:p>
    <w:p w:rsidR="00741694" w:rsidRDefault="003121C1">
      <w:pPr>
        <w:ind w:right="45"/>
      </w:pPr>
      <w:r>
        <w:t xml:space="preserve">Službe zaštite i spašavanja su poseban organizovani oblik civilne zaštite čije je organizovanje, funkcionisanje, kao i njihova nadležnost i način rada propisan Zakonom o zaštiti i spašavanju i Pravilnikom o organizovanju službi zaštite i spašavanja i jedinica civilne zaštite, njihovim poslovima i načinu rada („Službene novine Federacije Bosne i Hercegovine“, broj 77/06). </w:t>
      </w:r>
    </w:p>
    <w:p w:rsidR="00741694" w:rsidRDefault="00741694">
      <w:pPr>
        <w:spacing w:after="16" w:line="259" w:lineRule="auto"/>
        <w:ind w:right="0" w:firstLine="0"/>
        <w:jc w:val="left"/>
      </w:pPr>
    </w:p>
    <w:p w:rsidR="00741694" w:rsidRPr="00DF2306" w:rsidRDefault="003121C1">
      <w:pPr>
        <w:spacing w:after="0" w:line="259" w:lineRule="auto"/>
        <w:ind w:left="10" w:right="62" w:hanging="10"/>
        <w:jc w:val="center"/>
        <w:rPr>
          <w:b/>
        </w:rPr>
      </w:pPr>
      <w:r w:rsidRPr="00DF2306">
        <w:rPr>
          <w:b/>
        </w:rPr>
        <w:t>Član 1</w:t>
      </w:r>
      <w:r w:rsidR="00DF2306" w:rsidRPr="00DF2306">
        <w:rPr>
          <w:b/>
        </w:rPr>
        <w:t>7</w:t>
      </w:r>
      <w:r w:rsidRPr="00DF2306">
        <w:rPr>
          <w:b/>
        </w:rPr>
        <w:t xml:space="preserve">. </w:t>
      </w:r>
    </w:p>
    <w:p w:rsidR="00741694" w:rsidRDefault="003121C1">
      <w:pPr>
        <w:pStyle w:val="Heading1"/>
        <w:ind w:left="22" w:right="74"/>
      </w:pPr>
      <w:r>
        <w:t xml:space="preserve">(Jedinice civilne zaštite) </w:t>
      </w:r>
    </w:p>
    <w:p w:rsidR="00741694" w:rsidRDefault="00741694">
      <w:pPr>
        <w:spacing w:after="0" w:line="259" w:lineRule="auto"/>
        <w:ind w:right="0" w:firstLine="0"/>
        <w:jc w:val="left"/>
      </w:pPr>
    </w:p>
    <w:p w:rsidR="00741694" w:rsidRDefault="003121C1" w:rsidP="00E8149F">
      <w:pPr>
        <w:numPr>
          <w:ilvl w:val="0"/>
          <w:numId w:val="7"/>
        </w:numPr>
        <w:ind w:right="45" w:firstLine="355"/>
      </w:pPr>
      <w:r>
        <w:t xml:space="preserve">Jedinice civilne zaštite su glavna organizovana snaga civilne zaštite i one se osnivaju, opremaju i osposobljavaju kao operativne snage radi neposrednog angažovanja na izvršavanju zadataka zaštite i spašavanja ljudi i materijalnih dobara od prirodnih i drugih nesreća, kao i otklanjanja posljedica nastalih djelovanjem tih nesreća. </w:t>
      </w:r>
    </w:p>
    <w:p w:rsidR="00741694" w:rsidRDefault="00741694">
      <w:pPr>
        <w:spacing w:after="0" w:line="259" w:lineRule="auto"/>
        <w:ind w:right="0" w:firstLine="0"/>
        <w:jc w:val="left"/>
      </w:pPr>
    </w:p>
    <w:p w:rsidR="00741694" w:rsidRDefault="003121C1" w:rsidP="00E8149F">
      <w:pPr>
        <w:numPr>
          <w:ilvl w:val="0"/>
          <w:numId w:val="7"/>
        </w:numPr>
        <w:ind w:right="45" w:firstLine="355"/>
      </w:pPr>
      <w:r>
        <w:t xml:space="preserve">Jedinice civilne zaštite osnivaju se kao jedinice opšte i specijalizovane namjene u skladu sa odredbama Zakona o zaštiti i spašavanju i Pravilnika o organizovanju službi zaštite i spašavanja i </w:t>
      </w:r>
    </w:p>
    <w:p w:rsidR="00741694" w:rsidRDefault="003121C1" w:rsidP="00DF2306">
      <w:pPr>
        <w:ind w:right="45" w:firstLine="0"/>
      </w:pPr>
      <w:r>
        <w:t xml:space="preserve">jedinica civilne zaštite, njihovim poslovima i načinu rada („Službene novine Federacije Bosne i Hercegovine“, broj 77/06). </w:t>
      </w:r>
    </w:p>
    <w:p w:rsidR="00741694" w:rsidRDefault="00741694">
      <w:pPr>
        <w:spacing w:after="0" w:line="259" w:lineRule="auto"/>
        <w:ind w:left="10" w:right="0" w:firstLine="0"/>
        <w:jc w:val="left"/>
      </w:pPr>
    </w:p>
    <w:p w:rsidR="00741694" w:rsidRDefault="003121C1">
      <w:pPr>
        <w:spacing w:after="0"/>
        <w:ind w:left="1425" w:right="0" w:hanging="1430"/>
        <w:jc w:val="left"/>
      </w:pPr>
      <w:r>
        <w:rPr>
          <w:b/>
        </w:rPr>
        <w:lastRenderedPageBreak/>
        <w:t>POGLAVLJE IV – ORGANIZOVANJE ZAŠTI</w:t>
      </w:r>
      <w:r w:rsidR="00DF2306">
        <w:rPr>
          <w:b/>
        </w:rPr>
        <w:t>TE I SPAŠAVANJA U GRADU GORAŽDE</w:t>
      </w:r>
      <w:r>
        <w:rPr>
          <w:b/>
        </w:rPr>
        <w:t xml:space="preserve">           I OPŠTINAMA NA PODRUČJU KANTONA </w:t>
      </w:r>
    </w:p>
    <w:p w:rsidR="00DF2306" w:rsidRDefault="00DF2306" w:rsidP="00DF2306">
      <w:pPr>
        <w:spacing w:after="26" w:line="259" w:lineRule="auto"/>
        <w:ind w:right="4" w:firstLine="0"/>
        <w:jc w:val="center"/>
        <w:rPr>
          <w:b/>
        </w:rPr>
      </w:pPr>
    </w:p>
    <w:p w:rsidR="00DF2306" w:rsidRDefault="00DF2306" w:rsidP="00DF2306">
      <w:pPr>
        <w:spacing w:after="26" w:line="259" w:lineRule="auto"/>
        <w:ind w:right="4" w:firstLine="0"/>
        <w:jc w:val="center"/>
      </w:pPr>
      <w:r>
        <w:rPr>
          <w:b/>
        </w:rPr>
        <w:t>Član 1</w:t>
      </w:r>
      <w:r w:rsidR="001E6115">
        <w:rPr>
          <w:b/>
        </w:rPr>
        <w:t>8</w:t>
      </w:r>
      <w:r>
        <w:rPr>
          <w:b/>
        </w:rPr>
        <w:t>.</w:t>
      </w:r>
    </w:p>
    <w:p w:rsidR="00DF2306" w:rsidRDefault="00DF2306" w:rsidP="00DF2306">
      <w:pPr>
        <w:spacing w:line="259" w:lineRule="auto"/>
        <w:ind w:right="7" w:firstLine="0"/>
        <w:jc w:val="center"/>
      </w:pPr>
      <w:r>
        <w:rPr>
          <w:b/>
        </w:rPr>
        <w:t>(Zajednički interes)</w:t>
      </w:r>
    </w:p>
    <w:p w:rsidR="00DF2306" w:rsidRDefault="00DF2306" w:rsidP="00DF2306">
      <w:pPr>
        <w:spacing w:after="18" w:line="259" w:lineRule="auto"/>
        <w:ind w:left="56" w:firstLine="0"/>
        <w:jc w:val="center"/>
      </w:pPr>
    </w:p>
    <w:p w:rsidR="00DF2306" w:rsidRDefault="00DF2306" w:rsidP="00DF2306">
      <w:pPr>
        <w:ind w:left="-5"/>
      </w:pPr>
      <w:r>
        <w:t xml:space="preserve"> U obavljanju poslova zaštite i spašavanja kantonalni organi su dužni ostvarivati stalnu saradnju sa odgovarajućim općinskim organima u onim pitanjima koja su od zajedničkog interesa. </w:t>
      </w:r>
    </w:p>
    <w:p w:rsidR="00741694" w:rsidRDefault="00741694">
      <w:pPr>
        <w:spacing w:after="0" w:line="259" w:lineRule="auto"/>
        <w:ind w:left="12" w:right="0" w:firstLine="0"/>
        <w:jc w:val="left"/>
      </w:pPr>
    </w:p>
    <w:p w:rsidR="00741694" w:rsidRPr="00DF2306" w:rsidRDefault="003121C1">
      <w:pPr>
        <w:spacing w:after="0" w:line="259" w:lineRule="auto"/>
        <w:ind w:left="10" w:right="62" w:hanging="10"/>
        <w:jc w:val="center"/>
        <w:rPr>
          <w:b/>
        </w:rPr>
      </w:pPr>
      <w:r w:rsidRPr="00DF2306">
        <w:rPr>
          <w:b/>
        </w:rPr>
        <w:t>Član 1</w:t>
      </w:r>
      <w:r w:rsidR="001E6115">
        <w:rPr>
          <w:b/>
        </w:rPr>
        <w:t>9</w:t>
      </w:r>
      <w:r w:rsidRPr="00DF2306">
        <w:rPr>
          <w:b/>
        </w:rPr>
        <w:t xml:space="preserve">. </w:t>
      </w:r>
    </w:p>
    <w:p w:rsidR="00741694" w:rsidRDefault="003121C1">
      <w:pPr>
        <w:pStyle w:val="Heading1"/>
        <w:ind w:left="22" w:right="74"/>
      </w:pPr>
      <w:r>
        <w:t xml:space="preserve">(Nadležnost </w:t>
      </w:r>
      <w:r w:rsidR="00DF2306">
        <w:t>Grada i O</w:t>
      </w:r>
      <w:r>
        <w:t>pštin</w:t>
      </w:r>
      <w:r w:rsidR="00DF2306">
        <w:t>a</w:t>
      </w:r>
      <w:r>
        <w:t xml:space="preserve">) </w:t>
      </w:r>
    </w:p>
    <w:p w:rsidR="00741694" w:rsidRDefault="00741694">
      <w:pPr>
        <w:spacing w:after="25" w:line="259" w:lineRule="auto"/>
        <w:ind w:right="0" w:firstLine="0"/>
        <w:jc w:val="left"/>
      </w:pPr>
    </w:p>
    <w:p w:rsidR="00741694" w:rsidRDefault="00DF2306" w:rsidP="00E8149F">
      <w:pPr>
        <w:numPr>
          <w:ilvl w:val="0"/>
          <w:numId w:val="8"/>
        </w:numPr>
        <w:ind w:right="45"/>
      </w:pPr>
      <w:r>
        <w:t xml:space="preserve">Grad i </w:t>
      </w:r>
      <w:r w:rsidR="003121C1">
        <w:t xml:space="preserve">Opštine na području Kantona su dužne organizovati vršenje svih poslova zaštite i spašavanja koji su Zakonom o zaštiti i spašavanju stavljeni u nadležnost opština, kao i poslove koji se za opštine na području Kantona utvrde u kantonalnom Programu razvoja i kantonalnom Planu zaštite i drugim aktima Kantona. </w:t>
      </w:r>
    </w:p>
    <w:p w:rsidR="00741694" w:rsidRDefault="003121C1" w:rsidP="00E8149F">
      <w:pPr>
        <w:numPr>
          <w:ilvl w:val="0"/>
          <w:numId w:val="8"/>
        </w:numPr>
        <w:ind w:right="45"/>
      </w:pPr>
      <w:r>
        <w:t xml:space="preserve">Za vršenje upravnih, stručnih i drugih poslova zaštite i spašavanja iz nadležnosti opština formira se </w:t>
      </w:r>
      <w:r w:rsidR="004B4A97">
        <w:t xml:space="preserve">gradska i </w:t>
      </w:r>
      <w:r>
        <w:t xml:space="preserve">opštinska služba civilne zaštite, koja ima status </w:t>
      </w:r>
      <w:r w:rsidR="004B4A97">
        <w:t xml:space="preserve">gradske i </w:t>
      </w:r>
      <w:r>
        <w:t>opštinske službe za upravu, čija se nadležnost utvr</w:t>
      </w:r>
      <w:r w:rsidR="003E0937">
        <w:t>đ</w:t>
      </w:r>
      <w:r>
        <w:t xml:space="preserve">uje u skladu sa Zakonom o zaštiti i spašavanju i ovim Zakonom. </w:t>
      </w:r>
    </w:p>
    <w:p w:rsidR="00741694" w:rsidRDefault="003121C1" w:rsidP="00E8149F">
      <w:pPr>
        <w:numPr>
          <w:ilvl w:val="0"/>
          <w:numId w:val="8"/>
        </w:numPr>
        <w:ind w:right="45"/>
      </w:pPr>
      <w:r>
        <w:t xml:space="preserve">Službe civilne zaštite opština na području Kantona ostvaruju stalnu saradnju sa Kantonalnom upravom  u svim pitanjima od zajedničkog interesa. </w:t>
      </w:r>
    </w:p>
    <w:p w:rsidR="00741694" w:rsidRDefault="00741694">
      <w:pPr>
        <w:spacing w:after="16" w:line="259" w:lineRule="auto"/>
        <w:ind w:right="0" w:firstLine="0"/>
        <w:jc w:val="left"/>
      </w:pPr>
    </w:p>
    <w:p w:rsidR="00741694" w:rsidRPr="00DF2306" w:rsidRDefault="003121C1">
      <w:pPr>
        <w:spacing w:after="0" w:line="259" w:lineRule="auto"/>
        <w:ind w:left="10" w:right="62" w:hanging="10"/>
        <w:jc w:val="center"/>
        <w:rPr>
          <w:b/>
        </w:rPr>
      </w:pPr>
      <w:r w:rsidRPr="00DF2306">
        <w:rPr>
          <w:b/>
        </w:rPr>
        <w:t xml:space="preserve">Član </w:t>
      </w:r>
      <w:r w:rsidR="001E6115">
        <w:rPr>
          <w:b/>
        </w:rPr>
        <w:t>20</w:t>
      </w:r>
      <w:r w:rsidRPr="00DF2306">
        <w:rPr>
          <w:b/>
        </w:rPr>
        <w:t xml:space="preserve">. </w:t>
      </w:r>
    </w:p>
    <w:p w:rsidR="00741694" w:rsidRDefault="003121C1">
      <w:pPr>
        <w:pStyle w:val="Heading1"/>
        <w:ind w:left="22" w:right="72"/>
      </w:pPr>
      <w:r>
        <w:t xml:space="preserve">(Nadležnost </w:t>
      </w:r>
      <w:r w:rsidR="004B4A97">
        <w:t xml:space="preserve">Gradskog i </w:t>
      </w:r>
      <w:r>
        <w:t xml:space="preserve">opštinskog štaba) </w:t>
      </w:r>
    </w:p>
    <w:p w:rsidR="00741694" w:rsidRDefault="00741694">
      <w:pPr>
        <w:spacing w:after="25" w:line="259" w:lineRule="auto"/>
        <w:ind w:left="4013" w:right="0" w:firstLine="0"/>
        <w:jc w:val="left"/>
      </w:pPr>
    </w:p>
    <w:p w:rsidR="00741694" w:rsidRDefault="003121C1" w:rsidP="00E8149F">
      <w:pPr>
        <w:numPr>
          <w:ilvl w:val="0"/>
          <w:numId w:val="9"/>
        </w:numPr>
        <w:ind w:right="45"/>
      </w:pPr>
      <w:r>
        <w:t xml:space="preserve">Za upravljanje akcijama zaštite i spašavanja na području opština u Kantonu, te za obavljanje drugih poslova u zaštiti i spašavanju, u skladu sa Zakonom o zaštiti i spašavanju, ovim Zakonom i drugim propisima, osniva se </w:t>
      </w:r>
      <w:r w:rsidR="004B4A97">
        <w:t xml:space="preserve">gradski i </w:t>
      </w:r>
      <w:r>
        <w:t xml:space="preserve">opštinski štab civilne zaštite (u daljnjem tekstu: </w:t>
      </w:r>
      <w:r w:rsidR="004B4A97">
        <w:t xml:space="preserve">gradski i </w:t>
      </w:r>
      <w:r>
        <w:t xml:space="preserve">opštinski štab), kao stručno operativni organ </w:t>
      </w:r>
      <w:r w:rsidR="004B4A97">
        <w:t>Grada/</w:t>
      </w:r>
      <w:r>
        <w:t xml:space="preserve">opštine. </w:t>
      </w:r>
      <w:r w:rsidR="004B4A97">
        <w:t>Gradski i o</w:t>
      </w:r>
      <w:r>
        <w:t xml:space="preserve">pštinski štab osniva </w:t>
      </w:r>
      <w:r w:rsidR="004B4A97">
        <w:t xml:space="preserve">gradsko i </w:t>
      </w:r>
      <w:r>
        <w:t>opštinsko vijeće, na prijedlog</w:t>
      </w:r>
      <w:r w:rsidR="004B4A97">
        <w:t xml:space="preserve"> Gradonačelnika i</w:t>
      </w:r>
      <w:r>
        <w:t xml:space="preserve"> opštinskog načelnika. </w:t>
      </w:r>
    </w:p>
    <w:p w:rsidR="00741694" w:rsidRDefault="004B4A97" w:rsidP="00E8149F">
      <w:pPr>
        <w:numPr>
          <w:ilvl w:val="0"/>
          <w:numId w:val="9"/>
        </w:numPr>
        <w:ind w:right="45"/>
      </w:pPr>
      <w:r>
        <w:t>Gradski i o</w:t>
      </w:r>
      <w:r w:rsidR="003121C1">
        <w:t>pštinski štab funkcioniše u miru samo onda kada</w:t>
      </w:r>
      <w:r>
        <w:t xml:space="preserve"> gradonačelnik ili </w:t>
      </w:r>
      <w:r w:rsidR="003121C1">
        <w:t xml:space="preserve"> načelnik opštine proglasi da je nastalo stanje prirodne i druge nesreće, odnosno kada prijeti direktna opasnost od nastanka prirodne i druge nesreće ili kada treba preventivno djelovati prije nastanka prirodne i druge nesreće, te za vrijeme vježbi civilne zaštite, a u ratu funkcioniše stalno. </w:t>
      </w:r>
    </w:p>
    <w:p w:rsidR="00741694" w:rsidRDefault="00741694">
      <w:pPr>
        <w:spacing w:after="16" w:line="259" w:lineRule="auto"/>
        <w:ind w:right="0" w:firstLine="0"/>
        <w:jc w:val="center"/>
      </w:pPr>
    </w:p>
    <w:p w:rsidR="00741694" w:rsidRPr="00DF2306" w:rsidRDefault="001E6115">
      <w:pPr>
        <w:spacing w:after="29" w:line="259" w:lineRule="auto"/>
        <w:ind w:left="10" w:right="62" w:hanging="10"/>
        <w:jc w:val="center"/>
        <w:rPr>
          <w:b/>
        </w:rPr>
      </w:pPr>
      <w:r>
        <w:rPr>
          <w:b/>
        </w:rPr>
        <w:t>Član 21</w:t>
      </w:r>
      <w:r w:rsidR="003121C1" w:rsidRPr="00DF2306">
        <w:rPr>
          <w:b/>
        </w:rPr>
        <w:t xml:space="preserve">. </w:t>
      </w:r>
    </w:p>
    <w:p w:rsidR="00741694" w:rsidRDefault="003121C1">
      <w:pPr>
        <w:pStyle w:val="Heading1"/>
        <w:ind w:left="22" w:right="74"/>
      </w:pPr>
      <w:r>
        <w:t xml:space="preserve">(Proglašenje prirodne ili druge nesreće u </w:t>
      </w:r>
      <w:r w:rsidR="004B4A97">
        <w:t>Gradu/</w:t>
      </w:r>
      <w:r>
        <w:t xml:space="preserve">opštini) </w:t>
      </w:r>
    </w:p>
    <w:p w:rsidR="00741694" w:rsidRDefault="00741694">
      <w:pPr>
        <w:spacing w:after="24" w:line="259" w:lineRule="auto"/>
        <w:ind w:left="4018" w:right="0" w:firstLine="0"/>
        <w:jc w:val="left"/>
      </w:pPr>
    </w:p>
    <w:p w:rsidR="00741694" w:rsidRDefault="003121C1" w:rsidP="00E8149F">
      <w:pPr>
        <w:numPr>
          <w:ilvl w:val="0"/>
          <w:numId w:val="10"/>
        </w:numPr>
        <w:ind w:right="45"/>
      </w:pPr>
      <w:r>
        <w:t xml:space="preserve">Kada prirodna ili druga nesreća nadilazi mogućnosti djelovanja službi, organa i organizacija na području </w:t>
      </w:r>
      <w:r w:rsidR="00DF2306">
        <w:t xml:space="preserve">grada i </w:t>
      </w:r>
      <w:r>
        <w:t xml:space="preserve">opština u Kantonu, koje se u okviru svoje redovne djelatnosti bave zaštitom i spašavanjem ljudi i materijalnih dobara od prirodnih i drugih nesreća, </w:t>
      </w:r>
      <w:r w:rsidR="00A74B4A">
        <w:t xml:space="preserve">Gardonačelnik grada, </w:t>
      </w:r>
      <w:r>
        <w:t>načelnik opštine, na prijedlog</w:t>
      </w:r>
      <w:r w:rsidR="004B4A97" w:rsidRPr="004B4A97">
        <w:t xml:space="preserve"> </w:t>
      </w:r>
      <w:r w:rsidR="004B4A97">
        <w:t>gradskog i</w:t>
      </w:r>
      <w:r>
        <w:t xml:space="preserve"> opštinskog štaba, proglašava stanje prirodne ili druge nesreće. </w:t>
      </w:r>
    </w:p>
    <w:p w:rsidR="00741694" w:rsidRDefault="003121C1" w:rsidP="00E8149F">
      <w:pPr>
        <w:numPr>
          <w:ilvl w:val="0"/>
          <w:numId w:val="10"/>
        </w:numPr>
        <w:ind w:right="45"/>
      </w:pPr>
      <w:r>
        <w:t>Bliže kriterije za proglašenje stanja prirodne ili druge nesreće propisuju</w:t>
      </w:r>
      <w:r w:rsidR="004B4A97">
        <w:t xml:space="preserve"> grad ili</w:t>
      </w:r>
      <w:r>
        <w:t xml:space="preserve"> opštine na području Kantona svojim aktom. </w:t>
      </w:r>
    </w:p>
    <w:p w:rsidR="004B4A97" w:rsidRDefault="004B4A97">
      <w:pPr>
        <w:spacing w:after="0" w:line="259" w:lineRule="auto"/>
        <w:ind w:left="10" w:right="62" w:hanging="10"/>
        <w:jc w:val="center"/>
        <w:rPr>
          <w:b/>
        </w:rPr>
      </w:pPr>
    </w:p>
    <w:p w:rsidR="00741694" w:rsidRPr="00A74B4A" w:rsidRDefault="003121C1">
      <w:pPr>
        <w:spacing w:after="0" w:line="259" w:lineRule="auto"/>
        <w:ind w:left="10" w:right="62" w:hanging="10"/>
        <w:jc w:val="center"/>
        <w:rPr>
          <w:b/>
        </w:rPr>
      </w:pPr>
      <w:r w:rsidRPr="00A74B4A">
        <w:rPr>
          <w:b/>
        </w:rPr>
        <w:lastRenderedPageBreak/>
        <w:t xml:space="preserve">Član </w:t>
      </w:r>
      <w:r w:rsidR="00A74B4A" w:rsidRPr="00A74B4A">
        <w:rPr>
          <w:b/>
        </w:rPr>
        <w:t>2</w:t>
      </w:r>
      <w:r w:rsidR="001E6115">
        <w:rPr>
          <w:b/>
        </w:rPr>
        <w:t>2</w:t>
      </w:r>
      <w:r w:rsidRPr="00A74B4A">
        <w:rPr>
          <w:b/>
        </w:rPr>
        <w:t xml:space="preserve">. </w:t>
      </w:r>
    </w:p>
    <w:p w:rsidR="00741694" w:rsidRDefault="003121C1">
      <w:pPr>
        <w:pStyle w:val="Heading1"/>
        <w:ind w:left="22" w:right="72"/>
      </w:pPr>
      <w:r>
        <w:t xml:space="preserve">(Nadležnost </w:t>
      </w:r>
      <w:r w:rsidR="004B4A97">
        <w:t xml:space="preserve">gradskih i </w:t>
      </w:r>
      <w:r>
        <w:t xml:space="preserve">opštinskih organa) </w:t>
      </w:r>
    </w:p>
    <w:p w:rsidR="00741694" w:rsidRDefault="00741694">
      <w:pPr>
        <w:spacing w:after="25" w:line="259" w:lineRule="auto"/>
        <w:ind w:right="0" w:firstLine="0"/>
        <w:jc w:val="center"/>
      </w:pPr>
    </w:p>
    <w:p w:rsidR="00741694" w:rsidRDefault="004B4A97">
      <w:pPr>
        <w:ind w:right="45"/>
      </w:pPr>
      <w:r>
        <w:t xml:space="preserve">Grad i </w:t>
      </w:r>
      <w:r w:rsidR="003121C1">
        <w:t xml:space="preserve">Opštine na području Kantona su dužne svojim propisom utvrditi nadležnost </w:t>
      </w:r>
      <w:r>
        <w:t xml:space="preserve">gradskog i </w:t>
      </w:r>
      <w:r w:rsidR="003121C1">
        <w:t xml:space="preserve">opštinskog vijeća, </w:t>
      </w:r>
      <w:r>
        <w:t xml:space="preserve">Gradonačelnika i </w:t>
      </w:r>
      <w:r w:rsidR="003121C1">
        <w:t xml:space="preserve">opštinskog načelnika, </w:t>
      </w:r>
      <w:r>
        <w:t xml:space="preserve">gradskih i </w:t>
      </w:r>
      <w:r w:rsidR="003121C1">
        <w:t xml:space="preserve">opštinskih službi za upravu, službe civilne zaštite </w:t>
      </w:r>
      <w:r>
        <w:t xml:space="preserve">Grada i </w:t>
      </w:r>
      <w:r w:rsidR="003121C1">
        <w:t xml:space="preserve">opštine i </w:t>
      </w:r>
      <w:r>
        <w:t xml:space="preserve">gradskog i </w:t>
      </w:r>
      <w:r w:rsidR="003121C1">
        <w:t xml:space="preserve">opštinskog štaba u oblasti zaštite i spašavanja, koja su Zakonom o zaštiti i spašavanju i ovim Zakonom stavljena u nadležnost </w:t>
      </w:r>
      <w:r>
        <w:t xml:space="preserve">Grada i </w:t>
      </w:r>
      <w:r w:rsidR="003121C1">
        <w:t xml:space="preserve">opštine. </w:t>
      </w:r>
    </w:p>
    <w:p w:rsidR="00741694" w:rsidRDefault="00741694">
      <w:pPr>
        <w:spacing w:after="0" w:line="259" w:lineRule="auto"/>
        <w:ind w:right="0" w:firstLine="0"/>
        <w:jc w:val="left"/>
      </w:pPr>
    </w:p>
    <w:p w:rsidR="00741694" w:rsidRDefault="003121C1">
      <w:pPr>
        <w:spacing w:after="0"/>
        <w:ind w:left="5" w:right="0" w:hanging="10"/>
        <w:jc w:val="left"/>
      </w:pPr>
      <w:r>
        <w:rPr>
          <w:b/>
        </w:rPr>
        <w:t xml:space="preserve">POGLAVLJE V – OPERATIVNI CENTAR CIVILNE ZAŠTITE </w:t>
      </w:r>
    </w:p>
    <w:p w:rsidR="00741694" w:rsidRDefault="00741694">
      <w:pPr>
        <w:spacing w:after="0" w:line="259" w:lineRule="auto"/>
        <w:ind w:right="19" w:firstLine="0"/>
        <w:jc w:val="center"/>
      </w:pPr>
    </w:p>
    <w:p w:rsidR="00741694" w:rsidRPr="00A74B4A" w:rsidRDefault="00A74B4A">
      <w:pPr>
        <w:spacing w:after="0" w:line="259" w:lineRule="auto"/>
        <w:ind w:left="10" w:right="82" w:hanging="10"/>
        <w:jc w:val="center"/>
        <w:rPr>
          <w:b/>
        </w:rPr>
      </w:pPr>
      <w:r w:rsidRPr="00A74B4A">
        <w:rPr>
          <w:b/>
        </w:rPr>
        <w:t>Član 2</w:t>
      </w:r>
      <w:r w:rsidR="001E6115">
        <w:rPr>
          <w:b/>
        </w:rPr>
        <w:t>3</w:t>
      </w:r>
      <w:r w:rsidR="003121C1" w:rsidRPr="00A74B4A">
        <w:rPr>
          <w:b/>
        </w:rPr>
        <w:t xml:space="preserve">. </w:t>
      </w:r>
    </w:p>
    <w:p w:rsidR="00741694" w:rsidRDefault="003121C1">
      <w:pPr>
        <w:pStyle w:val="Heading1"/>
        <w:ind w:left="22" w:right="91"/>
      </w:pPr>
      <w:r>
        <w:t xml:space="preserve">(Razlozi osnivanja i namjena operativnih centara civilne zaštite) </w:t>
      </w:r>
    </w:p>
    <w:p w:rsidR="00741694" w:rsidRDefault="00741694">
      <w:pPr>
        <w:spacing w:after="0" w:line="259" w:lineRule="auto"/>
        <w:ind w:right="19" w:firstLine="0"/>
        <w:jc w:val="center"/>
      </w:pPr>
    </w:p>
    <w:p w:rsidR="00741694" w:rsidRDefault="003121C1" w:rsidP="00E8149F">
      <w:pPr>
        <w:numPr>
          <w:ilvl w:val="0"/>
          <w:numId w:val="11"/>
        </w:numPr>
        <w:ind w:right="45"/>
      </w:pPr>
      <w:r>
        <w:t>Radi stalnog prikupljanja podataka o svim vrstama pojava i opasnosti koje mogu dovesti do prirodne ili druge nesreće, kao i podataka o posljedicama koje su nastale pojavom prirodne ili druge nesreće po ljude i materijalna dobra na ugroženom području, obradu tih podatka i njihove distribucije nadležnim organima vlasti i pravnim licima, kao i prenošenje nare</w:t>
      </w:r>
      <w:r w:rsidR="003E0937">
        <w:t>đ</w:t>
      </w:r>
      <w:r>
        <w:t xml:space="preserve">enja štabova civilne zaštite u vrijeme funkcionisanja tih štabova osnivaju se operativni centri civilne zaštite (u daljnjem tekstu: operativni centar). </w:t>
      </w:r>
    </w:p>
    <w:p w:rsidR="00741694" w:rsidRDefault="003121C1" w:rsidP="00E8149F">
      <w:pPr>
        <w:numPr>
          <w:ilvl w:val="0"/>
          <w:numId w:val="11"/>
        </w:numPr>
        <w:ind w:right="45"/>
      </w:pPr>
      <w:r>
        <w:t xml:space="preserve">Kantonalni operativni centar osniva se u sastavu Kantonalne uprave, a </w:t>
      </w:r>
      <w:r w:rsidR="00A74B4A">
        <w:t>gradski/</w:t>
      </w:r>
      <w:r>
        <w:t xml:space="preserve">opštinski operativni centri u sastavu </w:t>
      </w:r>
      <w:r w:rsidR="00A74B4A">
        <w:t>gradskih/</w:t>
      </w:r>
      <w:r>
        <w:t xml:space="preserve">opštinskih službi civilne zaštite. </w:t>
      </w:r>
    </w:p>
    <w:p w:rsidR="00741694" w:rsidRDefault="00741694">
      <w:pPr>
        <w:spacing w:after="16" w:line="259" w:lineRule="auto"/>
        <w:ind w:right="19" w:firstLine="0"/>
        <w:jc w:val="center"/>
      </w:pPr>
    </w:p>
    <w:p w:rsidR="00741694" w:rsidRPr="00A74B4A" w:rsidRDefault="003121C1">
      <w:pPr>
        <w:spacing w:after="0" w:line="259" w:lineRule="auto"/>
        <w:ind w:left="10" w:right="82" w:hanging="10"/>
        <w:jc w:val="center"/>
        <w:rPr>
          <w:b/>
        </w:rPr>
      </w:pPr>
      <w:r w:rsidRPr="00A74B4A">
        <w:rPr>
          <w:b/>
        </w:rPr>
        <w:t xml:space="preserve">Član </w:t>
      </w:r>
      <w:r w:rsidR="00A74B4A" w:rsidRPr="00A74B4A">
        <w:rPr>
          <w:b/>
        </w:rPr>
        <w:t>2</w:t>
      </w:r>
      <w:r w:rsidR="001E6115">
        <w:rPr>
          <w:b/>
        </w:rPr>
        <w:t>4</w:t>
      </w:r>
      <w:r w:rsidRPr="00A74B4A">
        <w:rPr>
          <w:b/>
        </w:rPr>
        <w:t xml:space="preserve">. </w:t>
      </w:r>
    </w:p>
    <w:p w:rsidR="00741694" w:rsidRDefault="003121C1">
      <w:pPr>
        <w:pStyle w:val="Heading1"/>
        <w:ind w:left="22" w:right="93"/>
      </w:pPr>
      <w:r>
        <w:t xml:space="preserve"> (Uslovi za rad operativnih centara) </w:t>
      </w:r>
    </w:p>
    <w:p w:rsidR="00741694" w:rsidRDefault="00741694">
      <w:pPr>
        <w:spacing w:after="0" w:line="259" w:lineRule="auto"/>
        <w:ind w:right="0" w:firstLine="0"/>
        <w:jc w:val="left"/>
      </w:pPr>
    </w:p>
    <w:p w:rsidR="00741694" w:rsidRDefault="003121C1">
      <w:pPr>
        <w:ind w:right="45"/>
      </w:pPr>
      <w:r>
        <w:t xml:space="preserve">Za rad operativnih centara  moraju se osigurati neophodni uslovi koji se odnose na prostor, materijalno-tehnička sredstva i opremu što se vrši prema odredbama čl. 8. do 11.  Pravilnika o organizovanju i funkcionisanju operativnih centara civilne zaštite („Službene novine Federacije Bosne i Hercegovine“, broj 8/07 – u daljnjem tekstu: Pravilnik o funkcionisanju operativnih centara).   </w:t>
      </w:r>
    </w:p>
    <w:p w:rsidR="004B4A97" w:rsidRDefault="004B4A97">
      <w:pPr>
        <w:spacing w:after="0" w:line="259" w:lineRule="auto"/>
        <w:ind w:left="10" w:right="82" w:hanging="10"/>
        <w:jc w:val="center"/>
        <w:rPr>
          <w:b/>
        </w:rPr>
      </w:pPr>
    </w:p>
    <w:p w:rsidR="00741694" w:rsidRPr="00774845" w:rsidRDefault="003121C1">
      <w:pPr>
        <w:spacing w:after="0" w:line="259" w:lineRule="auto"/>
        <w:ind w:left="10" w:right="82" w:hanging="10"/>
        <w:jc w:val="center"/>
        <w:rPr>
          <w:b/>
        </w:rPr>
      </w:pPr>
      <w:r w:rsidRPr="00774845">
        <w:rPr>
          <w:b/>
        </w:rPr>
        <w:t>Član 2</w:t>
      </w:r>
      <w:r w:rsidR="001E6115">
        <w:rPr>
          <w:b/>
        </w:rPr>
        <w:t>5</w:t>
      </w:r>
      <w:r w:rsidRPr="00774845">
        <w:rPr>
          <w:b/>
        </w:rPr>
        <w:t xml:space="preserve">. </w:t>
      </w:r>
    </w:p>
    <w:p w:rsidR="00741694" w:rsidRDefault="003121C1">
      <w:pPr>
        <w:pStyle w:val="Heading1"/>
        <w:ind w:left="22" w:right="91"/>
      </w:pPr>
      <w:r>
        <w:t xml:space="preserve">(Nadležnost Kantonalnog operativnog centra) </w:t>
      </w:r>
    </w:p>
    <w:p w:rsidR="00741694" w:rsidRDefault="00741694">
      <w:pPr>
        <w:spacing w:after="25" w:line="259" w:lineRule="auto"/>
        <w:ind w:right="0" w:firstLine="0"/>
        <w:jc w:val="left"/>
      </w:pPr>
    </w:p>
    <w:p w:rsidR="00741694" w:rsidRDefault="003121C1">
      <w:pPr>
        <w:tabs>
          <w:tab w:val="center" w:pos="4105"/>
        </w:tabs>
        <w:spacing w:after="140"/>
        <w:ind w:right="0" w:firstLine="0"/>
        <w:jc w:val="left"/>
      </w:pPr>
      <w:r>
        <w:rPr>
          <w:color w:val="000033"/>
        </w:rPr>
        <w:tab/>
      </w:r>
      <w:r>
        <w:rPr>
          <w:color w:val="1F1A17"/>
        </w:rPr>
        <w:t xml:space="preserve">Kantonalni operativni centar nadležan je za vršenje slijedećih poslova:  </w:t>
      </w:r>
    </w:p>
    <w:p w:rsidR="00741694" w:rsidRDefault="003121C1" w:rsidP="00E8149F">
      <w:pPr>
        <w:numPr>
          <w:ilvl w:val="0"/>
          <w:numId w:val="12"/>
        </w:numPr>
        <w:spacing w:after="133"/>
        <w:ind w:right="46" w:hanging="360"/>
      </w:pPr>
      <w:r>
        <w:rPr>
          <w:color w:val="1F1A17"/>
        </w:rPr>
        <w:t>prikuplja i obra</w:t>
      </w:r>
      <w:r w:rsidR="003E0937">
        <w:rPr>
          <w:color w:val="1F1A17"/>
        </w:rPr>
        <w:t>đ</w:t>
      </w:r>
      <w:r>
        <w:rPr>
          <w:color w:val="1F1A17"/>
        </w:rPr>
        <w:t>uje sve podatke i informacije o prirodnim i drugim nesrećama na području Kantona i te podatke dostavlja nadležnim organima Kantona i Federalnom operativnom centru na način predvi</w:t>
      </w:r>
      <w:r w:rsidR="003E0937">
        <w:rPr>
          <w:color w:val="1F1A17"/>
        </w:rPr>
        <w:t>đ</w:t>
      </w:r>
      <w:r>
        <w:rPr>
          <w:color w:val="1F1A17"/>
        </w:rPr>
        <w:t>en Pravilnikom</w:t>
      </w:r>
      <w:r>
        <w:rPr>
          <w:color w:val="000033"/>
        </w:rPr>
        <w:t xml:space="preserve"> o funkcionisanju operativnih centara</w:t>
      </w:r>
      <w:r w:rsidR="004B4A97">
        <w:rPr>
          <w:color w:val="1F1A17"/>
        </w:rPr>
        <w:t>;</w:t>
      </w:r>
    </w:p>
    <w:p w:rsidR="00741694" w:rsidRPr="004B4A97" w:rsidRDefault="003121C1" w:rsidP="00E8149F">
      <w:pPr>
        <w:numPr>
          <w:ilvl w:val="0"/>
          <w:numId w:val="12"/>
        </w:numPr>
        <w:spacing w:after="90"/>
        <w:ind w:right="46" w:hanging="360"/>
      </w:pPr>
      <w:r>
        <w:rPr>
          <w:color w:val="1F1A17"/>
        </w:rPr>
        <w:t>prenosi nare</w:t>
      </w:r>
      <w:r w:rsidR="003E0937">
        <w:rPr>
          <w:color w:val="1F1A17"/>
        </w:rPr>
        <w:t>đ</w:t>
      </w:r>
      <w:r>
        <w:rPr>
          <w:color w:val="1F1A17"/>
        </w:rPr>
        <w:t>enja Federalnog i Kantonalnog štaba u vrijeme kada ti štabovi rukovode akcijama zaštite i spašavanja na području Kantona</w:t>
      </w:r>
      <w:r w:rsidR="004B4A97">
        <w:rPr>
          <w:color w:val="1F1A17"/>
        </w:rPr>
        <w:t>;</w:t>
      </w:r>
    </w:p>
    <w:p w:rsidR="004B4A97" w:rsidRDefault="004B4A97" w:rsidP="004B4A97">
      <w:pPr>
        <w:spacing w:after="90"/>
        <w:ind w:left="1065" w:right="46" w:firstLine="0"/>
      </w:pPr>
    </w:p>
    <w:p w:rsidR="00741694" w:rsidRDefault="003121C1" w:rsidP="00E8149F">
      <w:pPr>
        <w:numPr>
          <w:ilvl w:val="0"/>
          <w:numId w:val="12"/>
        </w:numPr>
        <w:spacing w:after="90"/>
        <w:ind w:right="46" w:hanging="360"/>
      </w:pPr>
      <w:r>
        <w:rPr>
          <w:color w:val="1F1A17"/>
        </w:rPr>
        <w:t>prima, priprema i šalje nadležnim organima Kantona izvještaje o mjerama i aktivnostima koje se preduzimaju u toku provo</w:t>
      </w:r>
      <w:r w:rsidR="003E0937">
        <w:rPr>
          <w:color w:val="1F1A17"/>
        </w:rPr>
        <w:t>đ</w:t>
      </w:r>
      <w:r>
        <w:rPr>
          <w:color w:val="1F1A17"/>
        </w:rPr>
        <w:t xml:space="preserve">enja akcija na zaštiti i </w:t>
      </w:r>
      <w:r w:rsidR="004B4A97">
        <w:rPr>
          <w:color w:val="1F1A17"/>
        </w:rPr>
        <w:t>spašavanju na području Kantona;</w:t>
      </w:r>
      <w:r>
        <w:rPr>
          <w:color w:val="1F1A17"/>
        </w:rPr>
        <w:t xml:space="preserve"> </w:t>
      </w:r>
    </w:p>
    <w:p w:rsidR="00741694" w:rsidRDefault="003121C1" w:rsidP="00E8149F">
      <w:pPr>
        <w:numPr>
          <w:ilvl w:val="0"/>
          <w:numId w:val="12"/>
        </w:numPr>
        <w:spacing w:after="90"/>
        <w:ind w:right="46" w:hanging="360"/>
      </w:pPr>
      <w:r>
        <w:rPr>
          <w:color w:val="1F1A17"/>
        </w:rPr>
        <w:lastRenderedPageBreak/>
        <w:t>ostvaruje stalni kontakt sa Federalnim operativnim centrom i postupa po nalozima i zahtjevima tog Centra, kao i opštinskim operativnim centrima na području Kantona u vezi prikupljanja i me</w:t>
      </w:r>
      <w:r w:rsidR="003E0937">
        <w:rPr>
          <w:color w:val="1F1A17"/>
        </w:rPr>
        <w:t>đ</w:t>
      </w:r>
      <w:r>
        <w:rPr>
          <w:color w:val="1F1A17"/>
        </w:rPr>
        <w:t>usobnoj razmjeni podataka o prirodnim i drugim nesrećama na području Kantona</w:t>
      </w:r>
      <w:r w:rsidR="004B4A97">
        <w:rPr>
          <w:color w:val="1F1A17"/>
        </w:rPr>
        <w:t>;</w:t>
      </w:r>
    </w:p>
    <w:p w:rsidR="00741694" w:rsidRDefault="003121C1" w:rsidP="00E8149F">
      <w:pPr>
        <w:numPr>
          <w:ilvl w:val="0"/>
          <w:numId w:val="12"/>
        </w:numPr>
        <w:spacing w:after="90"/>
        <w:ind w:right="46" w:hanging="360"/>
      </w:pPr>
      <w:r>
        <w:rPr>
          <w:color w:val="1F1A17"/>
        </w:rPr>
        <w:t>prenosi saopštenja javnim medijima Kantona o podacima koji se odnose na prirodne i druge nesreće sa kojima raspolaže</w:t>
      </w:r>
      <w:r w:rsidR="004B4A97">
        <w:rPr>
          <w:color w:val="1F1A17"/>
        </w:rPr>
        <w:t>;</w:t>
      </w:r>
    </w:p>
    <w:p w:rsidR="00741694" w:rsidRDefault="003121C1" w:rsidP="00E8149F">
      <w:pPr>
        <w:numPr>
          <w:ilvl w:val="0"/>
          <w:numId w:val="12"/>
        </w:numPr>
        <w:spacing w:after="134"/>
        <w:ind w:right="46" w:hanging="360"/>
      </w:pPr>
      <w:r>
        <w:rPr>
          <w:color w:val="1F1A17"/>
        </w:rPr>
        <w:t>vrši primanje i prenošenje informacija za potrebe timova za demin</w:t>
      </w:r>
      <w:r w:rsidR="004B4A97">
        <w:rPr>
          <w:color w:val="1F1A17"/>
        </w:rPr>
        <w:t>iranje Kantona;</w:t>
      </w:r>
      <w:r>
        <w:rPr>
          <w:color w:val="1F1A17"/>
        </w:rPr>
        <w:t xml:space="preserve"> </w:t>
      </w:r>
    </w:p>
    <w:p w:rsidR="00741694" w:rsidRDefault="003121C1" w:rsidP="00E8149F">
      <w:pPr>
        <w:numPr>
          <w:ilvl w:val="0"/>
          <w:numId w:val="12"/>
        </w:numPr>
        <w:spacing w:after="191"/>
        <w:ind w:right="46" w:hanging="360"/>
      </w:pPr>
      <w:r>
        <w:rPr>
          <w:color w:val="1F1A17"/>
        </w:rPr>
        <w:t xml:space="preserve">provodi odgovarajuće mjere na organizovanju i funkcionisanju </w:t>
      </w:r>
      <w:r w:rsidR="00922EA2">
        <w:t xml:space="preserve">gradskih i </w:t>
      </w:r>
      <w:r>
        <w:rPr>
          <w:color w:val="1F1A17"/>
        </w:rPr>
        <w:t>opštinskih operativnih centara na području Kantona i u tim pitanjima tim centrima pruža odgovarajuću stručnu pomoć i obuku pripadnika tih centara</w:t>
      </w:r>
      <w:r w:rsidR="004B4A97">
        <w:rPr>
          <w:color w:val="1F1A17"/>
        </w:rPr>
        <w:t>;</w:t>
      </w:r>
      <w:r>
        <w:rPr>
          <w:color w:val="1F1A17"/>
        </w:rPr>
        <w:t xml:space="preserve">  </w:t>
      </w:r>
    </w:p>
    <w:p w:rsidR="00741694" w:rsidRDefault="003121C1" w:rsidP="00E8149F">
      <w:pPr>
        <w:numPr>
          <w:ilvl w:val="0"/>
          <w:numId w:val="12"/>
        </w:numPr>
        <w:spacing w:after="0"/>
        <w:ind w:right="46" w:hanging="360"/>
      </w:pPr>
      <w:r>
        <w:rPr>
          <w:color w:val="1F1A17"/>
        </w:rPr>
        <w:t xml:space="preserve">vrši i sve druge poslove koji se odnose na prikupljanje, obradu i distribuciju podataka i informacija o prirodnim i drugim nesrećama na području Kantona, kao i druge poslove koji se zakonom i drugim propisima stave u nadležnost Kantonalnog operativnog centra.  </w:t>
      </w:r>
    </w:p>
    <w:p w:rsidR="00741694" w:rsidRDefault="00741694">
      <w:pPr>
        <w:spacing w:after="16" w:line="259" w:lineRule="auto"/>
        <w:ind w:right="0" w:firstLine="0"/>
        <w:jc w:val="left"/>
      </w:pPr>
    </w:p>
    <w:p w:rsidR="00741694" w:rsidRPr="00774845" w:rsidRDefault="003121C1">
      <w:pPr>
        <w:spacing w:after="0" w:line="259" w:lineRule="auto"/>
        <w:ind w:left="10" w:right="82" w:hanging="10"/>
        <w:jc w:val="center"/>
        <w:rPr>
          <w:b/>
        </w:rPr>
      </w:pPr>
      <w:r w:rsidRPr="00774845">
        <w:rPr>
          <w:b/>
        </w:rPr>
        <w:t>Član 2</w:t>
      </w:r>
      <w:r w:rsidR="001E6115">
        <w:rPr>
          <w:b/>
        </w:rPr>
        <w:t>6</w:t>
      </w:r>
      <w:r w:rsidRPr="00774845">
        <w:rPr>
          <w:b/>
        </w:rPr>
        <w:t xml:space="preserve">. </w:t>
      </w:r>
    </w:p>
    <w:p w:rsidR="00741694" w:rsidRDefault="003121C1">
      <w:pPr>
        <w:pStyle w:val="Heading1"/>
        <w:ind w:left="22" w:right="93"/>
      </w:pPr>
      <w:r>
        <w:t xml:space="preserve">(Radno vrijeme Kantonalnog operativnog centra) </w:t>
      </w:r>
    </w:p>
    <w:p w:rsidR="00741694" w:rsidRDefault="00741694">
      <w:pPr>
        <w:spacing w:after="24" w:line="259" w:lineRule="auto"/>
        <w:ind w:right="0" w:firstLine="0"/>
        <w:jc w:val="left"/>
      </w:pPr>
    </w:p>
    <w:p w:rsidR="00741694" w:rsidRDefault="003121C1" w:rsidP="00922EA2">
      <w:pPr>
        <w:spacing w:after="0"/>
        <w:ind w:right="46" w:firstLine="720"/>
      </w:pPr>
      <w:r>
        <w:rPr>
          <w:color w:val="1F1A17"/>
        </w:rPr>
        <w:t>Radno vrijeme Kantonalnog operativnog centra odre</w:t>
      </w:r>
      <w:r w:rsidR="003E0937">
        <w:rPr>
          <w:color w:val="1F1A17"/>
        </w:rPr>
        <w:t>đ</w:t>
      </w:r>
      <w:r>
        <w:rPr>
          <w:color w:val="1F1A17"/>
        </w:rPr>
        <w:t>uje se prema odredbama člana 151. Zakona o zaštiti i spašavanju, kojim je odre</w:t>
      </w:r>
      <w:r w:rsidR="003E0937">
        <w:rPr>
          <w:color w:val="1F1A17"/>
        </w:rPr>
        <w:t>đ</w:t>
      </w:r>
      <w:r>
        <w:rPr>
          <w:color w:val="1F1A17"/>
        </w:rPr>
        <w:t xml:space="preserve">eno da Kantonalni operativni centar ima najmanje pet izvršilaca i radi neprekidno 24 sata svaki dan i u miru i za vrijeme postojanja stanja prirodne ili druge nesreće na području Kantona, odnosno Federacije Bosne i Hercegovine.  </w:t>
      </w:r>
    </w:p>
    <w:p w:rsidR="00741694" w:rsidRDefault="00741694">
      <w:pPr>
        <w:spacing w:after="16" w:line="259" w:lineRule="auto"/>
        <w:ind w:right="0" w:firstLine="0"/>
        <w:jc w:val="left"/>
      </w:pPr>
    </w:p>
    <w:p w:rsidR="00741694" w:rsidRPr="00774845" w:rsidRDefault="003121C1">
      <w:pPr>
        <w:spacing w:after="0" w:line="259" w:lineRule="auto"/>
        <w:ind w:left="10" w:right="82" w:hanging="10"/>
        <w:jc w:val="center"/>
        <w:rPr>
          <w:b/>
        </w:rPr>
      </w:pPr>
      <w:r w:rsidRPr="00774845">
        <w:rPr>
          <w:b/>
        </w:rPr>
        <w:t>Član 2</w:t>
      </w:r>
      <w:r w:rsidR="001E6115">
        <w:rPr>
          <w:b/>
        </w:rPr>
        <w:t>7</w:t>
      </w:r>
      <w:r w:rsidRPr="00774845">
        <w:rPr>
          <w:b/>
        </w:rPr>
        <w:t xml:space="preserve">. </w:t>
      </w:r>
    </w:p>
    <w:p w:rsidR="00741694" w:rsidRDefault="003121C1">
      <w:pPr>
        <w:pStyle w:val="Heading1"/>
        <w:ind w:left="22" w:right="91"/>
      </w:pPr>
      <w:r>
        <w:t xml:space="preserve">(Poseban telefonski broj) </w:t>
      </w:r>
    </w:p>
    <w:p w:rsidR="00741694" w:rsidRDefault="00741694">
      <w:pPr>
        <w:spacing w:after="25" w:line="259" w:lineRule="auto"/>
        <w:ind w:right="19" w:firstLine="0"/>
        <w:jc w:val="center"/>
      </w:pPr>
    </w:p>
    <w:p w:rsidR="00741694" w:rsidRDefault="003121C1">
      <w:pPr>
        <w:ind w:right="45"/>
      </w:pPr>
      <w:r>
        <w:t xml:space="preserve">Javna i druga preduzeća za telekomunikacije su, u skladu sa Zakonom o zaštiti i spašavanju, na području Kantona, dužna osigurati besplatno pozivanje posebnog broja </w:t>
      </w:r>
      <w:r>
        <w:rPr>
          <w:b/>
        </w:rPr>
        <w:t>121</w:t>
      </w:r>
      <w:r>
        <w:t xml:space="preserve"> u Kantonalnom operativnom centru, putem kojeg gra</w:t>
      </w:r>
      <w:r w:rsidR="003E0937">
        <w:t>đ</w:t>
      </w:r>
      <w:r>
        <w:t>ani mogu u svakom trenutku tom Centru dostaviti informacije (podatke) o svim vrstama opasnosti i pojavama koje mogu dovesti do nastanka prirodne i druge nesreće koje primijete ili za koje saznaju, odnosno podatke o nastradalim ili ugroženim ljudima od bilo koje opasnosti i nesreće, s tim što će nakon me</w:t>
      </w:r>
      <w:r w:rsidR="003E0937">
        <w:t>đ</w:t>
      </w:r>
      <w:r>
        <w:t xml:space="preserve">unarodnog uvezivanja Bosne i Hercegovine u sistem </w:t>
      </w:r>
      <w:r>
        <w:rPr>
          <w:b/>
        </w:rPr>
        <w:t>112</w:t>
      </w:r>
      <w:r>
        <w:t xml:space="preserve">, javna i druga preduzeća za telekomunikacije biti dužna osigurati odgovarajuće uvezivanje tog broja s Kantonalnim operativnim centrima. </w:t>
      </w:r>
    </w:p>
    <w:p w:rsidR="00741694" w:rsidRDefault="00741694">
      <w:pPr>
        <w:spacing w:after="0" w:line="259" w:lineRule="auto"/>
        <w:ind w:right="0" w:firstLine="0"/>
        <w:jc w:val="left"/>
      </w:pPr>
    </w:p>
    <w:p w:rsidR="00741694" w:rsidRDefault="00741694">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74845" w:rsidRDefault="00774845">
      <w:pPr>
        <w:spacing w:after="0" w:line="259" w:lineRule="auto"/>
        <w:ind w:right="0" w:firstLine="0"/>
        <w:jc w:val="left"/>
      </w:pPr>
    </w:p>
    <w:p w:rsidR="00741694" w:rsidRDefault="00741694">
      <w:pPr>
        <w:spacing w:after="25" w:line="259" w:lineRule="auto"/>
        <w:ind w:right="0" w:firstLine="0"/>
        <w:jc w:val="left"/>
      </w:pPr>
    </w:p>
    <w:p w:rsidR="00741694" w:rsidRDefault="003121C1">
      <w:pPr>
        <w:spacing w:after="0"/>
        <w:ind w:left="5" w:right="0" w:hanging="10"/>
        <w:jc w:val="left"/>
      </w:pPr>
      <w:r>
        <w:rPr>
          <w:b/>
        </w:rPr>
        <w:lastRenderedPageBreak/>
        <w:t>POGLAVLJE VI –  OBUČAVANJE, OSPOSOBLJAVANJE, PROGRAMIRANJE</w:t>
      </w:r>
      <w:r w:rsidR="00774845">
        <w:rPr>
          <w:b/>
        </w:rPr>
        <w:t xml:space="preserve"> </w:t>
      </w:r>
      <w:r>
        <w:rPr>
          <w:b/>
        </w:rPr>
        <w:t xml:space="preserve">I PLANIRANJE </w:t>
      </w:r>
    </w:p>
    <w:p w:rsidR="00741694" w:rsidRDefault="00741694">
      <w:pPr>
        <w:spacing w:after="0" w:line="259" w:lineRule="auto"/>
        <w:ind w:right="0" w:firstLine="0"/>
        <w:jc w:val="left"/>
      </w:pPr>
    </w:p>
    <w:p w:rsidR="00741694" w:rsidRDefault="00741694">
      <w:pPr>
        <w:spacing w:after="16" w:line="259" w:lineRule="auto"/>
        <w:ind w:right="19" w:firstLine="0"/>
        <w:jc w:val="center"/>
      </w:pPr>
    </w:p>
    <w:p w:rsidR="00741694" w:rsidRPr="00774845" w:rsidRDefault="003121C1">
      <w:pPr>
        <w:spacing w:after="29" w:line="259" w:lineRule="auto"/>
        <w:ind w:left="10" w:right="82" w:hanging="10"/>
        <w:jc w:val="center"/>
        <w:rPr>
          <w:b/>
        </w:rPr>
      </w:pPr>
      <w:r w:rsidRPr="00774845">
        <w:rPr>
          <w:b/>
        </w:rPr>
        <w:t>Član 2</w:t>
      </w:r>
      <w:r w:rsidR="001E6115">
        <w:rPr>
          <w:b/>
        </w:rPr>
        <w:t>8</w:t>
      </w:r>
      <w:r w:rsidRPr="00774845">
        <w:rPr>
          <w:b/>
        </w:rPr>
        <w:t xml:space="preserve">. </w:t>
      </w:r>
    </w:p>
    <w:p w:rsidR="00741694" w:rsidRDefault="003121C1">
      <w:pPr>
        <w:pStyle w:val="Heading1"/>
        <w:ind w:left="22" w:right="91"/>
      </w:pPr>
      <w:r>
        <w:t xml:space="preserve">(Obučavanje i osposobljavanje) </w:t>
      </w:r>
    </w:p>
    <w:p w:rsidR="00741694" w:rsidRDefault="00741694">
      <w:pPr>
        <w:spacing w:after="24" w:line="259" w:lineRule="auto"/>
        <w:ind w:right="19" w:firstLine="0"/>
        <w:jc w:val="center"/>
      </w:pPr>
    </w:p>
    <w:p w:rsidR="00741694" w:rsidRDefault="003121C1" w:rsidP="00E8149F">
      <w:pPr>
        <w:numPr>
          <w:ilvl w:val="0"/>
          <w:numId w:val="13"/>
        </w:numPr>
        <w:ind w:right="45"/>
      </w:pPr>
      <w:r>
        <w:t>Radi sticanja stručnih znanja i vještina za zaštitu i spašavanje gra</w:t>
      </w:r>
      <w:r w:rsidR="003E0937">
        <w:t>đ</w:t>
      </w:r>
      <w:r>
        <w:t xml:space="preserve">ani su dužni obučavati se i osposobljavati. </w:t>
      </w:r>
    </w:p>
    <w:p w:rsidR="00741694" w:rsidRDefault="00741694">
      <w:pPr>
        <w:spacing w:after="24" w:line="259" w:lineRule="auto"/>
        <w:ind w:right="0" w:firstLine="0"/>
        <w:jc w:val="left"/>
      </w:pPr>
    </w:p>
    <w:p w:rsidR="00741694" w:rsidRDefault="003121C1" w:rsidP="00E8149F">
      <w:pPr>
        <w:numPr>
          <w:ilvl w:val="0"/>
          <w:numId w:val="13"/>
        </w:numPr>
        <w:ind w:right="45"/>
      </w:pPr>
      <w:r>
        <w:t>Obučavanje gra</w:t>
      </w:r>
      <w:r w:rsidR="003E0937">
        <w:t>đ</w:t>
      </w:r>
      <w:r>
        <w:t xml:space="preserve">ana za ličnu i uzajamnu zaštitu može se vršiti i putem sredstava masovnog informisanja (radio, TV) i na drugi pogodan način. </w:t>
      </w:r>
    </w:p>
    <w:p w:rsidR="00741694" w:rsidRDefault="00741694">
      <w:pPr>
        <w:spacing w:after="0" w:line="259" w:lineRule="auto"/>
        <w:ind w:left="720" w:right="0" w:firstLine="0"/>
        <w:jc w:val="left"/>
      </w:pPr>
    </w:p>
    <w:p w:rsidR="00741694" w:rsidRDefault="003121C1" w:rsidP="00E8149F">
      <w:pPr>
        <w:numPr>
          <w:ilvl w:val="0"/>
          <w:numId w:val="13"/>
        </w:numPr>
        <w:ind w:right="45"/>
      </w:pPr>
      <w:r>
        <w:t xml:space="preserve">Pripadnici štabova, službi zaštite i spašavanja, jedinica i povjerenici civilne zaštite dužni su obučavati se i osposobljavati za izvršavanje svojih zadataka u civilnoj zaštiti. </w:t>
      </w:r>
    </w:p>
    <w:p w:rsidR="00741694" w:rsidRDefault="00741694">
      <w:pPr>
        <w:spacing w:after="24" w:line="259" w:lineRule="auto"/>
        <w:ind w:left="720" w:right="0" w:firstLine="0"/>
        <w:jc w:val="left"/>
      </w:pPr>
    </w:p>
    <w:p w:rsidR="00741694" w:rsidRDefault="003121C1" w:rsidP="00E8149F">
      <w:pPr>
        <w:numPr>
          <w:ilvl w:val="0"/>
          <w:numId w:val="13"/>
        </w:numPr>
        <w:ind w:right="45"/>
      </w:pPr>
      <w:r>
        <w:t>Obučavanje i osposobljavanje gra</w:t>
      </w:r>
      <w:r w:rsidR="003E0937">
        <w:t>đ</w:t>
      </w:r>
      <w:r>
        <w:t>ana iz stava (2) ovog člana i struktura civilne zaštite iz stava (3) ovog člana, koje organizuje Kanton  obavlja Kantonalna uprava, dok obučavanje i osposobljavanje gra</w:t>
      </w:r>
      <w:r w:rsidR="003E0937">
        <w:t>đ</w:t>
      </w:r>
      <w:r>
        <w:t xml:space="preserve">ana iz st. (1) i (2) ovog člana i struktura civilne zaštite iz stava (3) ovog člana, koje organizuje opština obavlja opštinska služba civilne zaštite. </w:t>
      </w:r>
    </w:p>
    <w:p w:rsidR="00741694" w:rsidRDefault="00741694">
      <w:pPr>
        <w:spacing w:after="24" w:line="259" w:lineRule="auto"/>
        <w:ind w:left="720" w:right="0" w:firstLine="0"/>
        <w:jc w:val="left"/>
      </w:pPr>
    </w:p>
    <w:p w:rsidR="00741694" w:rsidRDefault="003121C1" w:rsidP="00E8149F">
      <w:pPr>
        <w:numPr>
          <w:ilvl w:val="0"/>
          <w:numId w:val="13"/>
        </w:numPr>
        <w:ind w:right="45"/>
      </w:pPr>
      <w:r>
        <w:t xml:space="preserve">Obučavanje i osposobljavanje iz st. (1), (2) i (3) ovoga člana, vrši se po nastavnim planovima i programima koje donosi Direktor Federalne uprave civilne zaštite u skladu sa članom 164. Zakona o zaštiti i spašavanju.  </w:t>
      </w:r>
    </w:p>
    <w:p w:rsidR="00741694" w:rsidRDefault="00741694">
      <w:pPr>
        <w:spacing w:after="16" w:line="259" w:lineRule="auto"/>
        <w:ind w:right="19" w:firstLine="0"/>
        <w:jc w:val="center"/>
      </w:pPr>
    </w:p>
    <w:p w:rsidR="00741694" w:rsidRPr="00774845" w:rsidRDefault="003121C1">
      <w:pPr>
        <w:spacing w:after="30" w:line="259" w:lineRule="auto"/>
        <w:ind w:left="10" w:right="82" w:hanging="10"/>
        <w:jc w:val="center"/>
        <w:rPr>
          <w:b/>
        </w:rPr>
      </w:pPr>
      <w:r w:rsidRPr="00774845">
        <w:rPr>
          <w:b/>
        </w:rPr>
        <w:t>Član 2</w:t>
      </w:r>
      <w:r w:rsidR="001E6115">
        <w:rPr>
          <w:b/>
        </w:rPr>
        <w:t>9</w:t>
      </w:r>
      <w:r w:rsidRPr="00774845">
        <w:rPr>
          <w:b/>
        </w:rPr>
        <w:t xml:space="preserve">. </w:t>
      </w:r>
    </w:p>
    <w:p w:rsidR="00741694" w:rsidRDefault="003121C1">
      <w:pPr>
        <w:pStyle w:val="Heading1"/>
        <w:ind w:left="22" w:right="91"/>
      </w:pPr>
      <w:r>
        <w:t xml:space="preserve">(Obučavanje i osposobljavanje državnih službenika i namještenika) </w:t>
      </w:r>
    </w:p>
    <w:p w:rsidR="00741694" w:rsidRDefault="00741694">
      <w:pPr>
        <w:spacing w:after="0" w:line="259" w:lineRule="auto"/>
        <w:ind w:right="19" w:firstLine="0"/>
        <w:jc w:val="center"/>
      </w:pPr>
    </w:p>
    <w:p w:rsidR="00741694" w:rsidRDefault="003121C1" w:rsidP="00E8149F">
      <w:pPr>
        <w:numPr>
          <w:ilvl w:val="0"/>
          <w:numId w:val="14"/>
        </w:numPr>
        <w:ind w:right="45"/>
      </w:pPr>
      <w:r>
        <w:t xml:space="preserve">Kantonalna uprava, u saradnji s kantonalnim ministarstvima i drugim organima kantonalne uprave, u okviru njihovog djelokruga, obavlja obučavanje njihovih službenika i namještenika za ličnu i uzajamnu zaštitu. </w:t>
      </w:r>
    </w:p>
    <w:p w:rsidR="00741694" w:rsidRDefault="00741694">
      <w:pPr>
        <w:spacing w:after="0" w:line="259" w:lineRule="auto"/>
        <w:ind w:left="720" w:right="0" w:firstLine="0"/>
        <w:jc w:val="left"/>
      </w:pPr>
    </w:p>
    <w:p w:rsidR="00741694" w:rsidRDefault="00922EA2" w:rsidP="00E8149F">
      <w:pPr>
        <w:numPr>
          <w:ilvl w:val="0"/>
          <w:numId w:val="14"/>
        </w:numPr>
        <w:ind w:right="45"/>
      </w:pPr>
      <w:r>
        <w:t xml:space="preserve">Gradska i </w:t>
      </w:r>
      <w:r w:rsidR="003121C1">
        <w:t xml:space="preserve">Opštinska služba civilne zaštite, u saradnji s </w:t>
      </w:r>
      <w:r>
        <w:t xml:space="preserve">gradskim i </w:t>
      </w:r>
      <w:r w:rsidR="003121C1">
        <w:t xml:space="preserve">opštinskim službama za upravu i drugim organima opštinske uprave, u okviru njihovog djelokruga, obavlja obučavanje njihovih službenika i namještenika za ličnu i uzajamnu zaštitu. </w:t>
      </w:r>
    </w:p>
    <w:p w:rsidR="00741694" w:rsidRDefault="00741694">
      <w:pPr>
        <w:spacing w:after="18" w:line="259" w:lineRule="auto"/>
        <w:ind w:right="0" w:firstLine="0"/>
        <w:jc w:val="left"/>
      </w:pPr>
    </w:p>
    <w:p w:rsidR="00741694" w:rsidRPr="00A261BE" w:rsidRDefault="003121C1">
      <w:pPr>
        <w:tabs>
          <w:tab w:val="center" w:pos="4811"/>
          <w:tab w:val="center" w:pos="7934"/>
        </w:tabs>
        <w:ind w:right="0" w:firstLine="0"/>
        <w:jc w:val="left"/>
        <w:rPr>
          <w:b/>
        </w:rPr>
      </w:pPr>
      <w:r>
        <w:tab/>
      </w:r>
      <w:r w:rsidRPr="00A261BE">
        <w:rPr>
          <w:b/>
        </w:rPr>
        <w:t xml:space="preserve">Član </w:t>
      </w:r>
      <w:r w:rsidR="001E6115">
        <w:rPr>
          <w:b/>
        </w:rPr>
        <w:t>30</w:t>
      </w:r>
      <w:r w:rsidRPr="00A261BE">
        <w:rPr>
          <w:b/>
        </w:rPr>
        <w:t xml:space="preserve">. </w:t>
      </w:r>
      <w:r w:rsidRPr="00A261BE">
        <w:rPr>
          <w:b/>
        </w:rPr>
        <w:tab/>
      </w:r>
    </w:p>
    <w:p w:rsidR="00741694" w:rsidRDefault="00A261BE">
      <w:pPr>
        <w:pStyle w:val="Heading1"/>
        <w:ind w:left="22" w:right="93"/>
      </w:pPr>
      <w:r>
        <w:t xml:space="preserve"> </w:t>
      </w:r>
      <w:r w:rsidR="003121C1">
        <w:t xml:space="preserve">(Programiranje i planiranje) </w:t>
      </w:r>
    </w:p>
    <w:p w:rsidR="00741694" w:rsidRDefault="00741694">
      <w:pPr>
        <w:spacing w:after="24" w:line="259" w:lineRule="auto"/>
        <w:ind w:right="19" w:firstLine="0"/>
        <w:jc w:val="center"/>
      </w:pPr>
    </w:p>
    <w:p w:rsidR="00741694" w:rsidRDefault="003121C1" w:rsidP="00E8149F">
      <w:pPr>
        <w:numPr>
          <w:ilvl w:val="0"/>
          <w:numId w:val="15"/>
        </w:numPr>
        <w:ind w:right="45" w:firstLine="0"/>
      </w:pPr>
      <w:r>
        <w:t>Organizovanje i provo</w:t>
      </w:r>
      <w:r w:rsidR="003E0937">
        <w:t>đ</w:t>
      </w:r>
      <w:r>
        <w:t xml:space="preserve">enje zaštite i spašavanja od prirodnih i drugih nesreća obavlja se na osnovu programa razvoja, planova zaštite i spašavanja od prirodnih i drugih nesreća i drugih planskih dokumenata u skladu sa Zakonom o zaštiti i spašavanju i provedbenim propisima donesenim na osnovu tog Zakona. </w:t>
      </w:r>
    </w:p>
    <w:p w:rsidR="00741694" w:rsidRDefault="00741694">
      <w:pPr>
        <w:spacing w:after="25" w:line="259" w:lineRule="auto"/>
        <w:ind w:right="0" w:firstLine="0"/>
        <w:jc w:val="left"/>
      </w:pPr>
    </w:p>
    <w:p w:rsidR="00741694" w:rsidRDefault="003121C1" w:rsidP="00E8149F">
      <w:pPr>
        <w:numPr>
          <w:ilvl w:val="0"/>
          <w:numId w:val="15"/>
        </w:numPr>
        <w:ind w:right="45" w:firstLine="0"/>
      </w:pPr>
      <w:r>
        <w:t>Glavni nosilac na izradi planskih dokumenata iz stava (1) ovog člana i ostvarivanju zadataka utvr</w:t>
      </w:r>
      <w:r w:rsidR="003E0937">
        <w:t>đ</w:t>
      </w:r>
      <w:r>
        <w:t xml:space="preserve">enih u njima u Kantonu je Kantonalna uprava, a u </w:t>
      </w:r>
      <w:r w:rsidR="00A261BE">
        <w:t>gradu/</w:t>
      </w:r>
      <w:r>
        <w:t xml:space="preserve">opštini, </w:t>
      </w:r>
      <w:r w:rsidR="00A261BE">
        <w:t>gradska/</w:t>
      </w:r>
      <w:r>
        <w:t xml:space="preserve">opštinska služba civilne zaštite. </w:t>
      </w:r>
    </w:p>
    <w:p w:rsidR="00741694" w:rsidRDefault="003121C1">
      <w:pPr>
        <w:spacing w:after="0"/>
        <w:ind w:left="5" w:right="0" w:hanging="10"/>
        <w:jc w:val="left"/>
      </w:pPr>
      <w:r>
        <w:rPr>
          <w:b/>
        </w:rPr>
        <w:lastRenderedPageBreak/>
        <w:t xml:space="preserve">POGLAVLJE VII – FINANSIRANJE I NAKNADE </w:t>
      </w:r>
    </w:p>
    <w:p w:rsidR="00741694" w:rsidRDefault="00741694">
      <w:pPr>
        <w:spacing w:after="0" w:line="259" w:lineRule="auto"/>
        <w:ind w:right="0" w:firstLine="0"/>
        <w:jc w:val="left"/>
      </w:pPr>
    </w:p>
    <w:p w:rsidR="00741694" w:rsidRPr="00A261BE" w:rsidRDefault="003121C1">
      <w:pPr>
        <w:spacing w:after="0" w:line="259" w:lineRule="auto"/>
        <w:ind w:left="10" w:right="62" w:hanging="10"/>
        <w:jc w:val="center"/>
        <w:rPr>
          <w:b/>
        </w:rPr>
      </w:pPr>
      <w:r w:rsidRPr="00A261BE">
        <w:rPr>
          <w:b/>
        </w:rPr>
        <w:t xml:space="preserve">Član </w:t>
      </w:r>
      <w:r w:rsidR="001E6115">
        <w:rPr>
          <w:b/>
        </w:rPr>
        <w:t>31</w:t>
      </w:r>
      <w:r w:rsidRPr="00A261BE">
        <w:rPr>
          <w:b/>
        </w:rPr>
        <w:t xml:space="preserve">. </w:t>
      </w:r>
    </w:p>
    <w:p w:rsidR="00741694" w:rsidRDefault="003121C1">
      <w:pPr>
        <w:pStyle w:val="Heading1"/>
        <w:ind w:left="22" w:right="72"/>
      </w:pPr>
      <w:r>
        <w:t xml:space="preserve">(Izvor finansiranja) </w:t>
      </w:r>
    </w:p>
    <w:p w:rsidR="00741694" w:rsidRDefault="00741694">
      <w:pPr>
        <w:spacing w:after="24" w:line="259" w:lineRule="auto"/>
        <w:ind w:right="0" w:firstLine="0"/>
        <w:jc w:val="center"/>
      </w:pPr>
    </w:p>
    <w:p w:rsidR="00A261BE" w:rsidRDefault="003121C1" w:rsidP="00A261BE">
      <w:pPr>
        <w:spacing w:line="349" w:lineRule="auto"/>
        <w:ind w:right="475"/>
      </w:pPr>
      <w:r>
        <w:t xml:space="preserve">Zaštita i spašavanje od prirodnih i drugih nesreća na području Kantona finansira se iz: </w:t>
      </w:r>
    </w:p>
    <w:p w:rsidR="00741694" w:rsidRDefault="003121C1" w:rsidP="00E8149F">
      <w:pPr>
        <w:pStyle w:val="ListParagraph"/>
        <w:numPr>
          <w:ilvl w:val="0"/>
          <w:numId w:val="22"/>
        </w:numPr>
        <w:spacing w:line="349" w:lineRule="auto"/>
        <w:ind w:right="475"/>
      </w:pPr>
      <w:r>
        <w:t>budžeta Kantona</w:t>
      </w:r>
      <w:r w:rsidR="00922EA2">
        <w:t>,</w:t>
      </w:r>
      <w:r w:rsidR="00922EA2" w:rsidRPr="00922EA2">
        <w:t xml:space="preserve"> </w:t>
      </w:r>
      <w:r w:rsidR="00922EA2">
        <w:t>Grada</w:t>
      </w:r>
      <w:r>
        <w:t xml:space="preserve"> i opština, </w:t>
      </w:r>
    </w:p>
    <w:p w:rsidR="00741694" w:rsidRDefault="003121C1" w:rsidP="00E8149F">
      <w:pPr>
        <w:pStyle w:val="ListParagraph"/>
        <w:numPr>
          <w:ilvl w:val="0"/>
          <w:numId w:val="22"/>
        </w:numPr>
        <w:spacing w:line="349" w:lineRule="auto"/>
        <w:ind w:right="475"/>
      </w:pPr>
      <w:r>
        <w:t xml:space="preserve">sredstava pravnih lica, </w:t>
      </w:r>
    </w:p>
    <w:p w:rsidR="00741694" w:rsidRDefault="003121C1" w:rsidP="00E8149F">
      <w:pPr>
        <w:pStyle w:val="ListParagraph"/>
        <w:numPr>
          <w:ilvl w:val="0"/>
          <w:numId w:val="22"/>
        </w:numPr>
        <w:spacing w:line="349" w:lineRule="auto"/>
        <w:ind w:right="475"/>
      </w:pPr>
      <w:r>
        <w:t xml:space="preserve">osiguranja, </w:t>
      </w:r>
    </w:p>
    <w:p w:rsidR="00741694" w:rsidRDefault="003121C1" w:rsidP="00E8149F">
      <w:pPr>
        <w:pStyle w:val="ListParagraph"/>
        <w:numPr>
          <w:ilvl w:val="0"/>
          <w:numId w:val="22"/>
        </w:numPr>
        <w:spacing w:line="349" w:lineRule="auto"/>
        <w:ind w:right="475"/>
      </w:pPr>
      <w:r>
        <w:t xml:space="preserve">dobrovoljnih priloga, </w:t>
      </w:r>
    </w:p>
    <w:p w:rsidR="00741694" w:rsidRDefault="003121C1" w:rsidP="00E8149F">
      <w:pPr>
        <w:pStyle w:val="ListParagraph"/>
        <w:numPr>
          <w:ilvl w:val="0"/>
          <w:numId w:val="22"/>
        </w:numPr>
        <w:spacing w:line="349" w:lineRule="auto"/>
        <w:ind w:right="475"/>
      </w:pPr>
      <w:r>
        <w:t>me</w:t>
      </w:r>
      <w:r w:rsidR="003E0937">
        <w:t>đ</w:t>
      </w:r>
      <w:r>
        <w:t xml:space="preserve">unarodne pomoći i </w:t>
      </w:r>
    </w:p>
    <w:p w:rsidR="00741694" w:rsidRDefault="003121C1" w:rsidP="00E8149F">
      <w:pPr>
        <w:pStyle w:val="ListParagraph"/>
        <w:numPr>
          <w:ilvl w:val="0"/>
          <w:numId w:val="22"/>
        </w:numPr>
        <w:spacing w:line="349" w:lineRule="auto"/>
        <w:ind w:right="475"/>
      </w:pPr>
      <w:r>
        <w:t>drugih izvora utvr</w:t>
      </w:r>
      <w:r w:rsidR="003E0937">
        <w:t>đ</w:t>
      </w:r>
      <w:r>
        <w:t xml:space="preserve">enih Zakonom o zaštiti i spašavanju, ovim Zakonom i drugim propisima. </w:t>
      </w:r>
    </w:p>
    <w:p w:rsidR="00741694" w:rsidRDefault="00741694">
      <w:pPr>
        <w:spacing w:after="0" w:line="259" w:lineRule="auto"/>
        <w:ind w:right="0" w:firstLine="0"/>
        <w:jc w:val="left"/>
      </w:pPr>
    </w:p>
    <w:p w:rsidR="00741694" w:rsidRDefault="00741694">
      <w:pPr>
        <w:spacing w:after="16" w:line="259" w:lineRule="auto"/>
        <w:ind w:right="0" w:firstLine="0"/>
        <w:jc w:val="center"/>
      </w:pPr>
    </w:p>
    <w:p w:rsidR="00741694" w:rsidRPr="00A261BE" w:rsidRDefault="00A261BE">
      <w:pPr>
        <w:spacing w:after="0" w:line="259" w:lineRule="auto"/>
        <w:ind w:left="10" w:right="62" w:hanging="10"/>
        <w:jc w:val="center"/>
        <w:rPr>
          <w:b/>
        </w:rPr>
      </w:pPr>
      <w:r>
        <w:rPr>
          <w:b/>
        </w:rPr>
        <w:t>Član 3</w:t>
      </w:r>
      <w:r w:rsidR="001E6115">
        <w:rPr>
          <w:b/>
        </w:rPr>
        <w:t>2</w:t>
      </w:r>
      <w:r w:rsidR="003121C1" w:rsidRPr="00A261BE">
        <w:rPr>
          <w:b/>
        </w:rPr>
        <w:t xml:space="preserve">. </w:t>
      </w:r>
    </w:p>
    <w:p w:rsidR="00741694" w:rsidRDefault="003121C1">
      <w:pPr>
        <w:pStyle w:val="Heading1"/>
        <w:ind w:left="22" w:right="72"/>
      </w:pPr>
      <w:r>
        <w:t xml:space="preserve">(Posebna naknada za zaštitu i spašavanje) </w:t>
      </w:r>
    </w:p>
    <w:p w:rsidR="00741694" w:rsidRDefault="00741694">
      <w:pPr>
        <w:spacing w:after="25" w:line="259" w:lineRule="auto"/>
        <w:ind w:right="0" w:firstLine="0"/>
        <w:jc w:val="center"/>
      </w:pPr>
    </w:p>
    <w:p w:rsidR="00741694" w:rsidRDefault="003121C1" w:rsidP="00E8149F">
      <w:pPr>
        <w:numPr>
          <w:ilvl w:val="0"/>
          <w:numId w:val="16"/>
        </w:numPr>
        <w:ind w:right="45" w:firstLine="355"/>
      </w:pPr>
      <w:r>
        <w:t>Sva pravna lica i gra</w:t>
      </w:r>
      <w:r w:rsidR="003E0937">
        <w:t>đ</w:t>
      </w:r>
      <w:r>
        <w:t xml:space="preserve">ani, koji obavljaju samostalnu djelatnost i državni organi svih nivoa vlasti u Federaciji Bosne i Hercegovine, dužni su u skladu sa članom 180. Zakona o zaštiti i spašavanju plaćati posebnu naknadu za zaštitu od prirodnih i drugih nesreća u visini od 0,5 % od osnovice koju čine isplaćene neto plate zaposlenika u radnom odnosu i svih lica angažovanih po ugovoru o vršenju privremenih i povremenih poslova i po ugovoru o djelu. </w:t>
      </w:r>
    </w:p>
    <w:p w:rsidR="00741694" w:rsidRDefault="00741694">
      <w:pPr>
        <w:spacing w:after="24" w:line="259" w:lineRule="auto"/>
        <w:ind w:right="0" w:firstLine="0"/>
        <w:jc w:val="left"/>
      </w:pPr>
    </w:p>
    <w:p w:rsidR="00741694" w:rsidRDefault="003121C1" w:rsidP="00E8149F">
      <w:pPr>
        <w:numPr>
          <w:ilvl w:val="0"/>
          <w:numId w:val="16"/>
        </w:numPr>
        <w:ind w:right="45" w:firstLine="355"/>
      </w:pPr>
      <w:r>
        <w:t xml:space="preserve">Raspodjela i namjena sredstava iz stava (1) ovog člana vrši se prema odredbama člana 180. Zakona o zaštiti i spašavanju. </w:t>
      </w:r>
    </w:p>
    <w:p w:rsidR="00741694" w:rsidRDefault="00741694">
      <w:pPr>
        <w:spacing w:after="16" w:line="259" w:lineRule="auto"/>
        <w:ind w:right="0" w:firstLine="0"/>
        <w:jc w:val="left"/>
      </w:pPr>
    </w:p>
    <w:p w:rsidR="00741694" w:rsidRPr="00A261BE" w:rsidRDefault="00A261BE">
      <w:pPr>
        <w:spacing w:after="0" w:line="259" w:lineRule="auto"/>
        <w:ind w:left="10" w:right="62" w:hanging="10"/>
        <w:jc w:val="center"/>
        <w:rPr>
          <w:b/>
        </w:rPr>
      </w:pPr>
      <w:r>
        <w:rPr>
          <w:b/>
        </w:rPr>
        <w:t>Član 3</w:t>
      </w:r>
      <w:r w:rsidR="001E6115">
        <w:rPr>
          <w:b/>
        </w:rPr>
        <w:t>3</w:t>
      </w:r>
      <w:r w:rsidR="003121C1" w:rsidRPr="00A261BE">
        <w:rPr>
          <w:b/>
        </w:rPr>
        <w:t xml:space="preserve">. </w:t>
      </w:r>
    </w:p>
    <w:p w:rsidR="00741694" w:rsidRDefault="003121C1">
      <w:pPr>
        <w:pStyle w:val="Heading1"/>
        <w:ind w:left="22" w:right="72"/>
      </w:pPr>
      <w:r>
        <w:t xml:space="preserve">(Budžetska sredstva i njihova namjena) </w:t>
      </w:r>
    </w:p>
    <w:p w:rsidR="00741694" w:rsidRDefault="00741694">
      <w:pPr>
        <w:spacing w:after="25" w:line="259" w:lineRule="auto"/>
        <w:ind w:right="0" w:firstLine="0"/>
        <w:jc w:val="left"/>
      </w:pPr>
    </w:p>
    <w:p w:rsidR="00741694" w:rsidRDefault="003121C1">
      <w:pPr>
        <w:ind w:right="45"/>
      </w:pPr>
      <w:r>
        <w:t>U Budžetu Kantona osiguravaju se potrebna sredstva za finansiranje ob</w:t>
      </w:r>
      <w:r w:rsidR="00A261BE">
        <w:t>a</w:t>
      </w:r>
      <w:r>
        <w:t xml:space="preserve">veza iz člana 183. Zakona o zaštiti i spašavanju, a u budžetima </w:t>
      </w:r>
      <w:r w:rsidR="00922EA2">
        <w:t xml:space="preserve">Grada i </w:t>
      </w:r>
      <w:r>
        <w:t>opština za obveze utvr</w:t>
      </w:r>
      <w:r w:rsidR="003E0937">
        <w:t>đ</w:t>
      </w:r>
      <w:r>
        <w:t xml:space="preserve">ene učlanu 184.  Zakona o zaštiti i spašavanju. </w:t>
      </w:r>
    </w:p>
    <w:p w:rsidR="00741694" w:rsidRDefault="00741694">
      <w:pPr>
        <w:spacing w:after="16" w:line="259" w:lineRule="auto"/>
        <w:ind w:left="720" w:right="0" w:firstLine="0"/>
        <w:jc w:val="left"/>
      </w:pPr>
    </w:p>
    <w:p w:rsidR="00741694" w:rsidRPr="00A261BE" w:rsidRDefault="003121C1">
      <w:pPr>
        <w:spacing w:after="0" w:line="259" w:lineRule="auto"/>
        <w:ind w:left="10" w:right="62" w:hanging="10"/>
        <w:jc w:val="center"/>
        <w:rPr>
          <w:b/>
        </w:rPr>
      </w:pPr>
      <w:r w:rsidRPr="00A261BE">
        <w:rPr>
          <w:b/>
        </w:rPr>
        <w:t>Član 3</w:t>
      </w:r>
      <w:r w:rsidR="001E6115">
        <w:rPr>
          <w:b/>
        </w:rPr>
        <w:t>4</w:t>
      </w:r>
      <w:r w:rsidRPr="00A261BE">
        <w:rPr>
          <w:b/>
        </w:rPr>
        <w:t xml:space="preserve">. </w:t>
      </w:r>
    </w:p>
    <w:p w:rsidR="00741694" w:rsidRDefault="003121C1">
      <w:pPr>
        <w:pStyle w:val="Heading1"/>
        <w:ind w:left="22" w:right="72"/>
      </w:pPr>
      <w:r>
        <w:t xml:space="preserve">(Dodatni prihodi) </w:t>
      </w:r>
    </w:p>
    <w:p w:rsidR="00741694" w:rsidRDefault="00741694">
      <w:pPr>
        <w:spacing w:after="25" w:line="259" w:lineRule="auto"/>
        <w:ind w:left="720" w:right="0" w:firstLine="0"/>
        <w:jc w:val="left"/>
      </w:pPr>
    </w:p>
    <w:p w:rsidR="00741694" w:rsidRDefault="003121C1" w:rsidP="00E8149F">
      <w:pPr>
        <w:numPr>
          <w:ilvl w:val="0"/>
          <w:numId w:val="17"/>
        </w:numPr>
        <w:ind w:right="45"/>
      </w:pPr>
      <w:r>
        <w:t xml:space="preserve">Kantonalna uprava i </w:t>
      </w:r>
      <w:r w:rsidR="00922EA2">
        <w:t xml:space="preserve">gradske i </w:t>
      </w:r>
      <w:r>
        <w:t xml:space="preserve">opštinske službe civilne zaštite na području Kantona, mogu ostvariti dodatne prihode od obavljanja svoje osnovne djelatnosti, koji će služiti isključivo za finansiranje potreba iz čl. 183. i 184. Zakona o zaštiti i spašavanju. </w:t>
      </w:r>
    </w:p>
    <w:p w:rsidR="00741694" w:rsidRDefault="00741694">
      <w:pPr>
        <w:spacing w:after="0" w:line="259" w:lineRule="auto"/>
        <w:ind w:left="720" w:right="0" w:firstLine="0"/>
        <w:jc w:val="left"/>
      </w:pPr>
    </w:p>
    <w:p w:rsidR="00741694" w:rsidRDefault="003121C1" w:rsidP="00E8149F">
      <w:pPr>
        <w:numPr>
          <w:ilvl w:val="0"/>
          <w:numId w:val="17"/>
        </w:numPr>
        <w:ind w:right="45"/>
      </w:pPr>
      <w:r>
        <w:t>Sredstva namijenjena za finansiranje zaštite i spašavanja, propisana posebnim znakom, kao što je „markica solidarnosti“ ili dio naplaćene premije osiguranja od požara i druga sredstva predvi</w:t>
      </w:r>
      <w:r w:rsidR="003E0937">
        <w:t>đ</w:t>
      </w:r>
      <w:r>
        <w:t>ena za te namjene, naplaćuju se i koriste za potrebe zaštite i spašavanja utvr</w:t>
      </w:r>
      <w:r w:rsidR="003E0937">
        <w:t>đ</w:t>
      </w:r>
      <w:r>
        <w:t xml:space="preserve">ene Zakonom o zaštiti i spašavanju i  ovim Zakonom. </w:t>
      </w:r>
    </w:p>
    <w:p w:rsidR="00741694" w:rsidRDefault="00741694">
      <w:pPr>
        <w:spacing w:after="16" w:line="259" w:lineRule="auto"/>
        <w:ind w:left="720" w:right="0" w:firstLine="0"/>
        <w:jc w:val="left"/>
      </w:pPr>
    </w:p>
    <w:p w:rsidR="00741694" w:rsidRPr="00A261BE" w:rsidRDefault="003121C1">
      <w:pPr>
        <w:spacing w:after="0" w:line="259" w:lineRule="auto"/>
        <w:ind w:left="10" w:right="62" w:hanging="10"/>
        <w:jc w:val="center"/>
        <w:rPr>
          <w:b/>
        </w:rPr>
      </w:pPr>
      <w:r w:rsidRPr="00A261BE">
        <w:rPr>
          <w:b/>
        </w:rPr>
        <w:t>Član 3</w:t>
      </w:r>
      <w:r w:rsidR="001E6115">
        <w:rPr>
          <w:b/>
        </w:rPr>
        <w:t>5</w:t>
      </w:r>
      <w:r w:rsidRPr="00A261BE">
        <w:rPr>
          <w:b/>
        </w:rPr>
        <w:t xml:space="preserve">. </w:t>
      </w:r>
    </w:p>
    <w:p w:rsidR="00741694" w:rsidRDefault="003121C1">
      <w:pPr>
        <w:pStyle w:val="Heading1"/>
        <w:ind w:left="2123" w:right="2055"/>
      </w:pPr>
      <w:r>
        <w:t xml:space="preserve">(Finansijska sredstva potrebna za finansiranje  zaštite i spašavanja u pravnim licima) </w:t>
      </w:r>
    </w:p>
    <w:p w:rsidR="00741694" w:rsidRDefault="00741694">
      <w:pPr>
        <w:spacing w:after="0" w:line="259" w:lineRule="auto"/>
        <w:ind w:right="0" w:firstLine="0"/>
        <w:jc w:val="center"/>
      </w:pPr>
    </w:p>
    <w:p w:rsidR="00741694" w:rsidRDefault="003121C1">
      <w:pPr>
        <w:ind w:right="45"/>
      </w:pPr>
      <w:r>
        <w:t xml:space="preserve">Pravna lica iz vlastitih sredstava finansiraju troškove koji se odnose na pripremanje i opremanje štabova, povjerenika i jedinica civilne zaštite, koje osnivaju radi zaštite i spašavanja vlastitog ljudstva, imovine i drugih materijalnih dobara od opasnosti i djelovanja prirodnih i drugih nesreća. </w:t>
      </w:r>
    </w:p>
    <w:p w:rsidR="00741694" w:rsidRDefault="00741694">
      <w:pPr>
        <w:spacing w:after="16" w:line="259" w:lineRule="auto"/>
        <w:ind w:right="0" w:firstLine="0"/>
        <w:jc w:val="left"/>
      </w:pPr>
    </w:p>
    <w:p w:rsidR="00741694" w:rsidRPr="00A261BE" w:rsidRDefault="003121C1">
      <w:pPr>
        <w:spacing w:after="0" w:line="259" w:lineRule="auto"/>
        <w:ind w:left="10" w:right="62" w:hanging="10"/>
        <w:jc w:val="center"/>
        <w:rPr>
          <w:b/>
        </w:rPr>
      </w:pPr>
      <w:r w:rsidRPr="00A261BE">
        <w:rPr>
          <w:b/>
        </w:rPr>
        <w:t>Član 3</w:t>
      </w:r>
      <w:r w:rsidR="001E6115">
        <w:rPr>
          <w:b/>
        </w:rPr>
        <w:t>6</w:t>
      </w:r>
      <w:r w:rsidRPr="00A261BE">
        <w:rPr>
          <w:b/>
        </w:rPr>
        <w:t xml:space="preserve">. </w:t>
      </w:r>
    </w:p>
    <w:p w:rsidR="00741694" w:rsidRDefault="003121C1">
      <w:pPr>
        <w:pStyle w:val="Heading1"/>
        <w:ind w:left="22" w:right="72"/>
      </w:pPr>
      <w:r>
        <w:t xml:space="preserve">(Naknade u civilnoj zaštiti) </w:t>
      </w:r>
    </w:p>
    <w:p w:rsidR="00741694" w:rsidRDefault="00741694">
      <w:pPr>
        <w:spacing w:after="25" w:line="259" w:lineRule="auto"/>
        <w:ind w:right="0" w:firstLine="0"/>
        <w:jc w:val="center"/>
      </w:pPr>
    </w:p>
    <w:p w:rsidR="00741694" w:rsidRDefault="003121C1">
      <w:pPr>
        <w:ind w:right="45"/>
      </w:pPr>
      <w:r>
        <w:t xml:space="preserve">Pitanja koja se odnose na uslove i način ostvarivanja naknada u oblasti zaštite i spašavanja, regulisana su u odredbama čl. 186. do 189. Zakona o zaštiti i spašavanju. </w:t>
      </w:r>
    </w:p>
    <w:p w:rsidR="00741694" w:rsidRDefault="00741694">
      <w:pPr>
        <w:spacing w:after="0" w:line="259" w:lineRule="auto"/>
        <w:ind w:right="0" w:firstLine="0"/>
        <w:jc w:val="left"/>
      </w:pPr>
    </w:p>
    <w:p w:rsidR="00741694" w:rsidRDefault="00741694">
      <w:pPr>
        <w:spacing w:after="0" w:line="259" w:lineRule="auto"/>
        <w:ind w:right="0" w:firstLine="0"/>
        <w:jc w:val="left"/>
      </w:pPr>
    </w:p>
    <w:p w:rsidR="00741694" w:rsidRDefault="003121C1">
      <w:pPr>
        <w:spacing w:after="0"/>
        <w:ind w:left="5" w:right="0" w:hanging="10"/>
        <w:jc w:val="left"/>
      </w:pPr>
      <w:r>
        <w:rPr>
          <w:b/>
        </w:rPr>
        <w:t xml:space="preserve">POGLAVLJE VIII  PRIJELAZNE I ZAVRŠNE ODREDBE </w:t>
      </w:r>
    </w:p>
    <w:p w:rsidR="00741694" w:rsidRDefault="00741694">
      <w:pPr>
        <w:spacing w:after="0" w:line="259" w:lineRule="auto"/>
        <w:ind w:right="0" w:firstLine="0"/>
        <w:jc w:val="left"/>
      </w:pPr>
    </w:p>
    <w:p w:rsidR="00741694" w:rsidRDefault="00741694">
      <w:pPr>
        <w:spacing w:after="16" w:line="259" w:lineRule="auto"/>
        <w:ind w:right="0" w:firstLine="0"/>
        <w:jc w:val="left"/>
      </w:pPr>
    </w:p>
    <w:p w:rsidR="00741694" w:rsidRPr="00A261BE" w:rsidRDefault="003121C1">
      <w:pPr>
        <w:spacing w:after="0" w:line="259" w:lineRule="auto"/>
        <w:ind w:left="10" w:right="62" w:hanging="10"/>
        <w:jc w:val="center"/>
        <w:rPr>
          <w:b/>
        </w:rPr>
      </w:pPr>
      <w:r w:rsidRPr="00A261BE">
        <w:rPr>
          <w:b/>
        </w:rPr>
        <w:t>Član 3</w:t>
      </w:r>
      <w:r w:rsidR="001E6115">
        <w:rPr>
          <w:b/>
        </w:rPr>
        <w:t>7</w:t>
      </w:r>
      <w:r w:rsidRPr="00A261BE">
        <w:rPr>
          <w:b/>
        </w:rPr>
        <w:t xml:space="preserve">. </w:t>
      </w:r>
    </w:p>
    <w:p w:rsidR="00741694" w:rsidRDefault="003121C1">
      <w:pPr>
        <w:pStyle w:val="Heading1"/>
        <w:ind w:left="22" w:right="74"/>
      </w:pPr>
      <w:r>
        <w:t xml:space="preserve">(Ravnopravnost spolova) </w:t>
      </w:r>
    </w:p>
    <w:p w:rsidR="00741694" w:rsidRDefault="00741694">
      <w:pPr>
        <w:spacing w:after="24" w:line="259" w:lineRule="auto"/>
        <w:ind w:right="0" w:firstLine="0"/>
        <w:jc w:val="left"/>
      </w:pPr>
    </w:p>
    <w:p w:rsidR="00741694" w:rsidRDefault="003121C1">
      <w:pPr>
        <w:ind w:left="707" w:right="45" w:firstLine="0"/>
      </w:pPr>
      <w:r>
        <w:t xml:space="preserve">Gramatička terminologija u ovom Zakonu podrazumijeva uključivanje oba spola. </w:t>
      </w:r>
    </w:p>
    <w:p w:rsidR="00741694" w:rsidRDefault="00741694">
      <w:pPr>
        <w:spacing w:after="16" w:line="259" w:lineRule="auto"/>
        <w:ind w:right="0" w:firstLine="0"/>
        <w:jc w:val="left"/>
      </w:pPr>
    </w:p>
    <w:p w:rsidR="000552D7" w:rsidRDefault="000552D7" w:rsidP="000552D7">
      <w:pPr>
        <w:ind w:firstLine="0"/>
        <w:jc w:val="center"/>
        <w:rPr>
          <w:b/>
        </w:rPr>
      </w:pPr>
      <w:r>
        <w:rPr>
          <w:b/>
        </w:rPr>
        <w:t>Član 38</w:t>
      </w:r>
      <w:r w:rsidRPr="007743FA">
        <w:rPr>
          <w:b/>
        </w:rPr>
        <w:t xml:space="preserve">. </w:t>
      </w:r>
    </w:p>
    <w:p w:rsidR="000552D7" w:rsidRPr="007743FA" w:rsidRDefault="000552D7" w:rsidP="000552D7">
      <w:pPr>
        <w:ind w:firstLine="0"/>
        <w:jc w:val="center"/>
        <w:rPr>
          <w:b/>
        </w:rPr>
      </w:pPr>
      <w:r w:rsidRPr="007743FA">
        <w:rPr>
          <w:b/>
        </w:rPr>
        <w:t xml:space="preserve">(Prestanak važenja ranije </w:t>
      </w:r>
      <w:r>
        <w:rPr>
          <w:b/>
        </w:rPr>
        <w:t>Odluke</w:t>
      </w:r>
      <w:r w:rsidRPr="007743FA">
        <w:rPr>
          <w:b/>
        </w:rPr>
        <w:t>)</w:t>
      </w:r>
    </w:p>
    <w:p w:rsidR="000552D7" w:rsidRDefault="000552D7" w:rsidP="000552D7">
      <w:pPr>
        <w:ind w:firstLine="0"/>
      </w:pPr>
    </w:p>
    <w:p w:rsidR="000552D7" w:rsidRDefault="000552D7" w:rsidP="000552D7">
      <w:pPr>
        <w:ind w:firstLine="0"/>
      </w:pPr>
      <w:r>
        <w:t xml:space="preserve">Danom stupanja na snagu ovog Zakona, prestaje da važi Odluka kojom se utvrđuje nadležnosti kantonalnih organa vlasti u izvršavanju poslova iz oblasti zaštite i spašavanja, kao i organizovanje i funkcionisanje civilne zaštite na nivou Bosansko-podrinjskog kantona Goražde  („Službene novine BPK-a Goražde broj: 10/03). </w:t>
      </w:r>
    </w:p>
    <w:p w:rsidR="000552D7" w:rsidRDefault="000552D7">
      <w:pPr>
        <w:spacing w:after="0" w:line="259" w:lineRule="auto"/>
        <w:ind w:left="10" w:right="62" w:hanging="10"/>
        <w:jc w:val="center"/>
        <w:rPr>
          <w:b/>
        </w:rPr>
      </w:pPr>
    </w:p>
    <w:p w:rsidR="00741694" w:rsidRPr="00A261BE" w:rsidRDefault="00A261BE">
      <w:pPr>
        <w:spacing w:after="0" w:line="259" w:lineRule="auto"/>
        <w:ind w:left="10" w:right="62" w:hanging="10"/>
        <w:jc w:val="center"/>
        <w:rPr>
          <w:b/>
        </w:rPr>
      </w:pPr>
      <w:r>
        <w:rPr>
          <w:b/>
        </w:rPr>
        <w:t>Član 3</w:t>
      </w:r>
      <w:r w:rsidR="000552D7">
        <w:rPr>
          <w:b/>
        </w:rPr>
        <w:t>9</w:t>
      </w:r>
      <w:r w:rsidR="003121C1" w:rsidRPr="00A261BE">
        <w:rPr>
          <w:b/>
        </w:rPr>
        <w:t xml:space="preserve">. </w:t>
      </w:r>
    </w:p>
    <w:p w:rsidR="00741694" w:rsidRDefault="003121C1">
      <w:pPr>
        <w:pStyle w:val="Heading1"/>
        <w:ind w:left="22" w:right="74"/>
      </w:pPr>
      <w:r>
        <w:t xml:space="preserve">(Stupanje na snagu) </w:t>
      </w:r>
    </w:p>
    <w:p w:rsidR="00741694" w:rsidRDefault="00741694">
      <w:pPr>
        <w:spacing w:after="0" w:line="259" w:lineRule="auto"/>
        <w:ind w:left="4037" w:right="0" w:firstLine="0"/>
        <w:jc w:val="left"/>
      </w:pPr>
    </w:p>
    <w:p w:rsidR="00A261BE" w:rsidRDefault="00A261BE" w:rsidP="00A261BE">
      <w:pPr>
        <w:ind w:left="-5"/>
      </w:pPr>
      <w:r>
        <w:t xml:space="preserve">Zakon stupa na snagu osmog dana od dana objavljivanja u “Službenim novinama Bosansko-podrinjskog kantona Goražde”. </w:t>
      </w:r>
    </w:p>
    <w:p w:rsidR="00A261BE" w:rsidRDefault="00A261BE" w:rsidP="00A261BE">
      <w:pPr>
        <w:spacing w:after="0" w:line="259" w:lineRule="auto"/>
        <w:ind w:firstLine="0"/>
        <w:jc w:val="left"/>
      </w:pPr>
    </w:p>
    <w:p w:rsidR="00A261BE" w:rsidRDefault="00A261BE" w:rsidP="00A261BE">
      <w:pPr>
        <w:spacing w:after="0" w:line="259" w:lineRule="auto"/>
        <w:ind w:firstLine="0"/>
        <w:jc w:val="left"/>
      </w:pPr>
    </w:p>
    <w:p w:rsidR="00A261BE" w:rsidRDefault="00A261BE" w:rsidP="00A261BE">
      <w:pPr>
        <w:spacing w:after="0" w:line="259" w:lineRule="auto"/>
        <w:ind w:firstLine="0"/>
        <w:jc w:val="left"/>
      </w:pPr>
    </w:p>
    <w:p w:rsidR="00A261BE" w:rsidRDefault="00A261BE" w:rsidP="00A261BE">
      <w:pPr>
        <w:tabs>
          <w:tab w:val="center" w:pos="2881"/>
          <w:tab w:val="center" w:pos="3601"/>
          <w:tab w:val="center" w:pos="4321"/>
          <w:tab w:val="center" w:pos="5041"/>
          <w:tab w:val="right" w:pos="8644"/>
        </w:tabs>
        <w:ind w:left="-15" w:firstLine="0"/>
        <w:jc w:val="left"/>
      </w:pPr>
      <w:r>
        <w:t xml:space="preserve">Broj:01-___________/21  </w:t>
      </w:r>
      <w:r>
        <w:tab/>
      </w:r>
      <w:r>
        <w:tab/>
      </w:r>
      <w:r>
        <w:tab/>
      </w:r>
      <w:r>
        <w:tab/>
      </w:r>
      <w:r>
        <w:tab/>
      </w:r>
      <w:r>
        <w:rPr>
          <w:b/>
        </w:rPr>
        <w:t xml:space="preserve"> PREDSJEDAVAJUĆA</w:t>
      </w:r>
    </w:p>
    <w:p w:rsidR="00A261BE" w:rsidRDefault="00A261BE" w:rsidP="007738A5">
      <w:pPr>
        <w:ind w:firstLine="0"/>
      </w:pPr>
      <w:r>
        <w:t xml:space="preserve">Datum, __.___.2021.godine                        </w:t>
      </w:r>
    </w:p>
    <w:p w:rsidR="00A261BE" w:rsidRDefault="00A261BE" w:rsidP="00A261BE">
      <w:pPr>
        <w:tabs>
          <w:tab w:val="center" w:pos="1440"/>
          <w:tab w:val="center" w:pos="2161"/>
          <w:tab w:val="center" w:pos="2881"/>
          <w:tab w:val="center" w:pos="3601"/>
          <w:tab w:val="center" w:pos="4321"/>
          <w:tab w:val="center" w:pos="5041"/>
          <w:tab w:val="right" w:pos="8644"/>
        </w:tabs>
        <w:ind w:left="-15" w:firstLine="0"/>
        <w:jc w:val="left"/>
      </w:pPr>
      <w:r>
        <w:t xml:space="preserve">Goražde  </w:t>
      </w:r>
      <w:r>
        <w:tab/>
      </w:r>
      <w:r>
        <w:tab/>
      </w:r>
      <w:r>
        <w:tab/>
      </w:r>
      <w:r>
        <w:tab/>
      </w:r>
      <w:r>
        <w:tab/>
      </w:r>
      <w:r>
        <w:tab/>
        <w:t xml:space="preserve">         </w:t>
      </w:r>
      <w:r w:rsidR="007738A5">
        <w:t xml:space="preserve">                         </w:t>
      </w:r>
      <w:r w:rsidR="00472E4D">
        <w:t>Aida Sirbubalo</w:t>
      </w:r>
      <w:r>
        <w:t xml:space="preserve"> s.r. </w:t>
      </w:r>
    </w:p>
    <w:p w:rsidR="00A261BE" w:rsidRDefault="00A261BE" w:rsidP="00A261BE">
      <w:pPr>
        <w:spacing w:after="0" w:line="259" w:lineRule="auto"/>
        <w:ind w:firstLine="0"/>
        <w:jc w:val="left"/>
      </w:pPr>
    </w:p>
    <w:p w:rsidR="00A261BE" w:rsidRDefault="00A261BE" w:rsidP="00A261BE">
      <w:pPr>
        <w:spacing w:after="0" w:line="259" w:lineRule="auto"/>
        <w:ind w:firstLine="0"/>
        <w:jc w:val="left"/>
      </w:pPr>
    </w:p>
    <w:p w:rsidR="00741694" w:rsidRDefault="00741694">
      <w:pPr>
        <w:spacing w:after="0" w:line="259" w:lineRule="auto"/>
        <w:ind w:right="0" w:firstLine="0"/>
        <w:jc w:val="left"/>
      </w:pPr>
    </w:p>
    <w:p w:rsidR="00741694" w:rsidRDefault="00741694">
      <w:pPr>
        <w:spacing w:after="0" w:line="259" w:lineRule="auto"/>
        <w:ind w:right="0" w:firstLine="0"/>
        <w:jc w:val="left"/>
      </w:pPr>
    </w:p>
    <w:p w:rsidR="00F90128" w:rsidRPr="00A93BC3" w:rsidRDefault="00F90128" w:rsidP="00F90128">
      <w:pPr>
        <w:autoSpaceDE w:val="0"/>
        <w:autoSpaceDN w:val="0"/>
        <w:adjustRightInd w:val="0"/>
        <w:jc w:val="center"/>
        <w:rPr>
          <w:b/>
          <w:bCs/>
        </w:rPr>
      </w:pPr>
      <w:r w:rsidRPr="00A93BC3">
        <w:rPr>
          <w:b/>
          <w:bCs/>
        </w:rPr>
        <w:lastRenderedPageBreak/>
        <w:t>O B R A Z L O Ž E NJ E</w:t>
      </w:r>
    </w:p>
    <w:p w:rsidR="00F90128" w:rsidRPr="00A93BC3" w:rsidRDefault="00F90128" w:rsidP="00F90128">
      <w:pPr>
        <w:autoSpaceDE w:val="0"/>
        <w:autoSpaceDN w:val="0"/>
        <w:adjustRightInd w:val="0"/>
        <w:rPr>
          <w:b/>
          <w:bCs/>
        </w:rPr>
      </w:pPr>
    </w:p>
    <w:p w:rsidR="00F90128" w:rsidRDefault="00F90128" w:rsidP="00E8149F">
      <w:pPr>
        <w:pStyle w:val="NoSpacing"/>
        <w:numPr>
          <w:ilvl w:val="0"/>
          <w:numId w:val="23"/>
        </w:numPr>
        <w:rPr>
          <w:rFonts w:ascii="Times New Roman" w:hAnsi="Times New Roman"/>
          <w:b/>
          <w:sz w:val="24"/>
          <w:szCs w:val="24"/>
        </w:rPr>
      </w:pPr>
      <w:r w:rsidRPr="006624A9">
        <w:rPr>
          <w:rFonts w:ascii="Times New Roman" w:hAnsi="Times New Roman"/>
          <w:b/>
          <w:sz w:val="24"/>
          <w:szCs w:val="24"/>
        </w:rPr>
        <w:t>USTAVNI OSNOV</w:t>
      </w:r>
    </w:p>
    <w:p w:rsidR="00F90128" w:rsidRPr="006624A9" w:rsidRDefault="00F90128" w:rsidP="00F90128">
      <w:pPr>
        <w:pStyle w:val="NoSpacing"/>
        <w:ind w:left="720"/>
        <w:rPr>
          <w:rFonts w:ascii="Times New Roman" w:hAnsi="Times New Roman"/>
          <w:b/>
          <w:sz w:val="24"/>
          <w:szCs w:val="24"/>
        </w:rPr>
      </w:pPr>
    </w:p>
    <w:p w:rsidR="00F90128" w:rsidRDefault="00F90128" w:rsidP="00F90128">
      <w:pPr>
        <w:pStyle w:val="NoSpacing"/>
        <w:ind w:firstLine="708"/>
        <w:jc w:val="both"/>
        <w:rPr>
          <w:rFonts w:ascii="Times New Roman" w:hAnsi="Times New Roman"/>
          <w:sz w:val="24"/>
          <w:szCs w:val="24"/>
        </w:rPr>
      </w:pPr>
      <w:r w:rsidRPr="006624A9">
        <w:rPr>
          <w:rFonts w:ascii="Times New Roman" w:hAnsi="Times New Roman"/>
          <w:sz w:val="24"/>
          <w:szCs w:val="24"/>
        </w:rPr>
        <w:t>Ustavni</w:t>
      </w:r>
      <w:r>
        <w:rPr>
          <w:rFonts w:ascii="Times New Roman" w:hAnsi="Times New Roman"/>
          <w:sz w:val="24"/>
          <w:szCs w:val="24"/>
        </w:rPr>
        <w:t xml:space="preserve"> </w:t>
      </w:r>
      <w:r w:rsidRPr="006624A9">
        <w:rPr>
          <w:rFonts w:ascii="Times New Roman" w:hAnsi="Times New Roman"/>
          <w:sz w:val="24"/>
          <w:szCs w:val="24"/>
        </w:rPr>
        <w:t>osnov</w:t>
      </w:r>
      <w:r>
        <w:rPr>
          <w:rFonts w:ascii="Times New Roman" w:hAnsi="Times New Roman"/>
          <w:sz w:val="24"/>
          <w:szCs w:val="24"/>
        </w:rPr>
        <w:t xml:space="preserve"> </w:t>
      </w:r>
      <w:r w:rsidRPr="006624A9">
        <w:rPr>
          <w:rFonts w:ascii="Times New Roman" w:hAnsi="Times New Roman"/>
          <w:sz w:val="24"/>
          <w:szCs w:val="24"/>
        </w:rPr>
        <w:t>za</w:t>
      </w:r>
      <w:r>
        <w:rPr>
          <w:rFonts w:ascii="Times New Roman" w:hAnsi="Times New Roman"/>
          <w:sz w:val="24"/>
          <w:szCs w:val="24"/>
        </w:rPr>
        <w:t xml:space="preserve"> </w:t>
      </w:r>
      <w:r w:rsidRPr="006624A9">
        <w:rPr>
          <w:rFonts w:ascii="Times New Roman" w:hAnsi="Times New Roman"/>
          <w:sz w:val="24"/>
          <w:szCs w:val="24"/>
        </w:rPr>
        <w:t>donošenje</w:t>
      </w:r>
      <w:r>
        <w:rPr>
          <w:rFonts w:ascii="Times New Roman" w:hAnsi="Times New Roman"/>
          <w:sz w:val="24"/>
          <w:szCs w:val="24"/>
        </w:rPr>
        <w:t xml:space="preserve"> </w:t>
      </w:r>
      <w:r w:rsidRPr="006624A9">
        <w:rPr>
          <w:rFonts w:ascii="Times New Roman" w:hAnsi="Times New Roman"/>
          <w:sz w:val="24"/>
          <w:szCs w:val="24"/>
        </w:rPr>
        <w:t>navedenog</w:t>
      </w:r>
      <w:r>
        <w:rPr>
          <w:rFonts w:ascii="Times New Roman" w:hAnsi="Times New Roman"/>
          <w:sz w:val="24"/>
          <w:szCs w:val="24"/>
        </w:rPr>
        <w:t xml:space="preserve"> </w:t>
      </w:r>
      <w:r w:rsidRPr="006624A9">
        <w:rPr>
          <w:rFonts w:ascii="Times New Roman" w:hAnsi="Times New Roman"/>
          <w:sz w:val="24"/>
          <w:szCs w:val="24"/>
        </w:rPr>
        <w:t>Zakona</w:t>
      </w:r>
      <w:r>
        <w:rPr>
          <w:rFonts w:ascii="Times New Roman" w:hAnsi="Times New Roman"/>
          <w:sz w:val="24"/>
          <w:szCs w:val="24"/>
        </w:rPr>
        <w:t xml:space="preserve"> </w:t>
      </w:r>
      <w:r w:rsidRPr="006624A9">
        <w:rPr>
          <w:rFonts w:ascii="Times New Roman" w:hAnsi="Times New Roman"/>
          <w:sz w:val="24"/>
          <w:szCs w:val="24"/>
        </w:rPr>
        <w:t>sadržan je u odredbama</w:t>
      </w:r>
      <w:r>
        <w:rPr>
          <w:rFonts w:ascii="Times New Roman" w:hAnsi="Times New Roman"/>
          <w:sz w:val="24"/>
          <w:szCs w:val="24"/>
        </w:rPr>
        <w:t xml:space="preserve"> </w:t>
      </w:r>
      <w:r w:rsidRPr="006624A9">
        <w:rPr>
          <w:rFonts w:ascii="Times New Roman" w:hAnsi="Times New Roman"/>
          <w:sz w:val="24"/>
          <w:szCs w:val="24"/>
        </w:rPr>
        <w:t>Poglavlja IV odjeljak A člana 23.Ustava 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 („Službene</w:t>
      </w:r>
      <w:r>
        <w:rPr>
          <w:rFonts w:ascii="Times New Roman" w:hAnsi="Times New Roman"/>
          <w:sz w:val="24"/>
          <w:szCs w:val="24"/>
        </w:rPr>
        <w:t xml:space="preserve"> </w:t>
      </w:r>
      <w:r w:rsidRPr="006624A9">
        <w:rPr>
          <w:rFonts w:ascii="Times New Roman" w:hAnsi="Times New Roman"/>
          <w:sz w:val="24"/>
          <w:szCs w:val="24"/>
        </w:rPr>
        <w:t>novine</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 broj: 08/98, 10/00 i 05/03)  kojim je utvrđeno da  Skupština</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w:t>
      </w:r>
      <w:r>
        <w:rPr>
          <w:rFonts w:ascii="Times New Roman" w:hAnsi="Times New Roman"/>
          <w:sz w:val="24"/>
          <w:szCs w:val="24"/>
        </w:rPr>
        <w:t xml:space="preserve"> </w:t>
      </w:r>
      <w:r w:rsidRPr="006624A9">
        <w:rPr>
          <w:rFonts w:ascii="Times New Roman" w:hAnsi="Times New Roman"/>
          <w:sz w:val="24"/>
          <w:szCs w:val="24"/>
        </w:rPr>
        <w:t>donosi</w:t>
      </w:r>
      <w:r>
        <w:rPr>
          <w:rFonts w:ascii="Times New Roman" w:hAnsi="Times New Roman"/>
          <w:sz w:val="24"/>
          <w:szCs w:val="24"/>
        </w:rPr>
        <w:t xml:space="preserve"> </w:t>
      </w:r>
      <w:r w:rsidRPr="006624A9">
        <w:rPr>
          <w:rFonts w:ascii="Times New Roman" w:hAnsi="Times New Roman"/>
          <w:sz w:val="24"/>
          <w:szCs w:val="24"/>
        </w:rPr>
        <w:t>zakone</w:t>
      </w:r>
      <w:r>
        <w:rPr>
          <w:rFonts w:ascii="Times New Roman" w:hAnsi="Times New Roman"/>
          <w:sz w:val="24"/>
          <w:szCs w:val="24"/>
        </w:rPr>
        <w:t xml:space="preserve"> i </w:t>
      </w:r>
      <w:r w:rsidRPr="006624A9">
        <w:rPr>
          <w:rFonts w:ascii="Times New Roman" w:hAnsi="Times New Roman"/>
          <w:sz w:val="24"/>
          <w:szCs w:val="24"/>
        </w:rPr>
        <w:t>druge</w:t>
      </w:r>
      <w:r>
        <w:rPr>
          <w:rFonts w:ascii="Times New Roman" w:hAnsi="Times New Roman"/>
          <w:sz w:val="24"/>
          <w:szCs w:val="24"/>
        </w:rPr>
        <w:t xml:space="preserve"> </w:t>
      </w:r>
      <w:r w:rsidRPr="006624A9">
        <w:rPr>
          <w:rFonts w:ascii="Times New Roman" w:hAnsi="Times New Roman"/>
          <w:sz w:val="24"/>
          <w:szCs w:val="24"/>
        </w:rPr>
        <w:t>propise u okviru</w:t>
      </w:r>
      <w:r>
        <w:rPr>
          <w:rFonts w:ascii="Times New Roman" w:hAnsi="Times New Roman"/>
          <w:sz w:val="24"/>
          <w:szCs w:val="24"/>
        </w:rPr>
        <w:t xml:space="preserve"> </w:t>
      </w:r>
      <w:r w:rsidRPr="006624A9">
        <w:rPr>
          <w:rFonts w:ascii="Times New Roman" w:hAnsi="Times New Roman"/>
          <w:sz w:val="24"/>
          <w:szCs w:val="24"/>
        </w:rPr>
        <w:t>izvršavanja</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kantona. Odredbama</w:t>
      </w:r>
      <w:r>
        <w:rPr>
          <w:rFonts w:ascii="Times New Roman" w:hAnsi="Times New Roman"/>
          <w:sz w:val="24"/>
          <w:szCs w:val="24"/>
        </w:rPr>
        <w:t xml:space="preserve"> </w:t>
      </w:r>
      <w:r w:rsidRPr="006624A9">
        <w:rPr>
          <w:rFonts w:ascii="Times New Roman" w:hAnsi="Times New Roman"/>
          <w:sz w:val="24"/>
          <w:szCs w:val="24"/>
        </w:rPr>
        <w:t>članova 17.</w:t>
      </w:r>
      <w:r>
        <w:rPr>
          <w:rFonts w:ascii="Times New Roman" w:hAnsi="Times New Roman"/>
          <w:sz w:val="24"/>
          <w:szCs w:val="24"/>
        </w:rPr>
        <w:t xml:space="preserve"> i</w:t>
      </w:r>
      <w:r w:rsidRPr="006624A9">
        <w:rPr>
          <w:rFonts w:ascii="Times New Roman" w:hAnsi="Times New Roman"/>
          <w:sz w:val="24"/>
          <w:szCs w:val="24"/>
        </w:rPr>
        <w:t xml:space="preserve"> 18. Ustava</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w:t>
      </w:r>
      <w:r>
        <w:rPr>
          <w:rFonts w:ascii="Times New Roman" w:hAnsi="Times New Roman"/>
          <w:sz w:val="24"/>
          <w:szCs w:val="24"/>
        </w:rPr>
        <w:t xml:space="preserve"> </w:t>
      </w:r>
      <w:r w:rsidRPr="006624A9">
        <w:rPr>
          <w:rFonts w:ascii="Times New Roman" w:hAnsi="Times New Roman"/>
          <w:sz w:val="24"/>
          <w:szCs w:val="24"/>
        </w:rPr>
        <w:t>utvrđene</w:t>
      </w:r>
      <w:r>
        <w:rPr>
          <w:rFonts w:ascii="Times New Roman" w:hAnsi="Times New Roman"/>
          <w:sz w:val="24"/>
          <w:szCs w:val="24"/>
        </w:rPr>
        <w:t xml:space="preserve"> </w:t>
      </w:r>
      <w:r w:rsidRPr="006624A9">
        <w:rPr>
          <w:rFonts w:ascii="Times New Roman" w:hAnsi="Times New Roman"/>
          <w:sz w:val="24"/>
          <w:szCs w:val="24"/>
        </w:rPr>
        <w:t>su</w:t>
      </w:r>
      <w:r>
        <w:rPr>
          <w:rFonts w:ascii="Times New Roman" w:hAnsi="Times New Roman"/>
          <w:sz w:val="24"/>
          <w:szCs w:val="24"/>
        </w:rPr>
        <w:t xml:space="preserve"> </w:t>
      </w:r>
      <w:r w:rsidRPr="006624A9">
        <w:rPr>
          <w:rFonts w:ascii="Times New Roman" w:hAnsi="Times New Roman"/>
          <w:sz w:val="24"/>
          <w:szCs w:val="24"/>
        </w:rPr>
        <w:t>zajedničke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i </w:t>
      </w:r>
      <w:r w:rsidRPr="006624A9">
        <w:rPr>
          <w:rFonts w:ascii="Times New Roman" w:hAnsi="Times New Roman"/>
          <w:sz w:val="24"/>
          <w:szCs w:val="24"/>
        </w:rPr>
        <w:t>Federacije</w:t>
      </w:r>
      <w:r>
        <w:rPr>
          <w:rFonts w:ascii="Times New Roman" w:hAnsi="Times New Roman"/>
          <w:sz w:val="24"/>
          <w:szCs w:val="24"/>
        </w:rPr>
        <w:t xml:space="preserve"> </w:t>
      </w:r>
      <w:r w:rsidRPr="006624A9">
        <w:rPr>
          <w:rFonts w:ascii="Times New Roman" w:hAnsi="Times New Roman"/>
          <w:sz w:val="24"/>
          <w:szCs w:val="24"/>
        </w:rPr>
        <w:t>BiH</w:t>
      </w:r>
      <w:r>
        <w:rPr>
          <w:rFonts w:ascii="Times New Roman" w:hAnsi="Times New Roman"/>
          <w:sz w:val="24"/>
          <w:szCs w:val="24"/>
        </w:rPr>
        <w:t xml:space="preserve"> </w:t>
      </w:r>
      <w:r w:rsidRPr="006624A9">
        <w:rPr>
          <w:rFonts w:ascii="Times New Roman" w:hAnsi="Times New Roman"/>
          <w:sz w:val="24"/>
          <w:szCs w:val="24"/>
        </w:rPr>
        <w:t>koje se mogu</w:t>
      </w:r>
      <w:r>
        <w:rPr>
          <w:rFonts w:ascii="Times New Roman" w:hAnsi="Times New Roman"/>
          <w:sz w:val="24"/>
          <w:szCs w:val="24"/>
        </w:rPr>
        <w:t xml:space="preserve"> </w:t>
      </w:r>
      <w:r w:rsidRPr="006624A9">
        <w:rPr>
          <w:rFonts w:ascii="Times New Roman" w:hAnsi="Times New Roman"/>
          <w:sz w:val="24"/>
          <w:szCs w:val="24"/>
        </w:rPr>
        <w:t>vršiti</w:t>
      </w:r>
      <w:r>
        <w:rPr>
          <w:rFonts w:ascii="Times New Roman" w:hAnsi="Times New Roman"/>
          <w:sz w:val="24"/>
          <w:szCs w:val="24"/>
        </w:rPr>
        <w:t xml:space="preserve"> </w:t>
      </w:r>
      <w:r w:rsidRPr="006624A9">
        <w:rPr>
          <w:rFonts w:ascii="Times New Roman" w:hAnsi="Times New Roman"/>
          <w:sz w:val="24"/>
          <w:szCs w:val="24"/>
        </w:rPr>
        <w:t>zajednički, samostalno</w:t>
      </w:r>
      <w:r>
        <w:rPr>
          <w:rFonts w:ascii="Times New Roman" w:hAnsi="Times New Roman"/>
          <w:sz w:val="24"/>
          <w:szCs w:val="24"/>
        </w:rPr>
        <w:t xml:space="preserve"> </w:t>
      </w:r>
      <w:r w:rsidRPr="006624A9">
        <w:rPr>
          <w:rFonts w:ascii="Times New Roman" w:hAnsi="Times New Roman"/>
          <w:sz w:val="24"/>
          <w:szCs w:val="24"/>
        </w:rPr>
        <w:t>ili u koordinaciji</w:t>
      </w:r>
      <w:r>
        <w:rPr>
          <w:rFonts w:ascii="Times New Roman" w:hAnsi="Times New Roman"/>
          <w:sz w:val="24"/>
          <w:szCs w:val="24"/>
        </w:rPr>
        <w:t xml:space="preserve"> </w:t>
      </w:r>
      <w:r w:rsidRPr="006624A9">
        <w:rPr>
          <w:rFonts w:ascii="Times New Roman" w:hAnsi="Times New Roman"/>
          <w:sz w:val="24"/>
          <w:szCs w:val="24"/>
        </w:rPr>
        <w:t>sa</w:t>
      </w:r>
      <w:r>
        <w:rPr>
          <w:rFonts w:ascii="Times New Roman" w:hAnsi="Times New Roman"/>
          <w:sz w:val="24"/>
          <w:szCs w:val="24"/>
        </w:rPr>
        <w:t xml:space="preserve"> </w:t>
      </w:r>
      <w:r w:rsidRPr="006624A9">
        <w:rPr>
          <w:rFonts w:ascii="Times New Roman" w:hAnsi="Times New Roman"/>
          <w:sz w:val="24"/>
          <w:szCs w:val="24"/>
        </w:rPr>
        <w:t>federalnom</w:t>
      </w:r>
      <w:r>
        <w:rPr>
          <w:rFonts w:ascii="Times New Roman" w:hAnsi="Times New Roman"/>
          <w:sz w:val="24"/>
          <w:szCs w:val="24"/>
        </w:rPr>
        <w:t xml:space="preserve"> </w:t>
      </w:r>
      <w:r w:rsidRPr="006624A9">
        <w:rPr>
          <w:rFonts w:ascii="Times New Roman" w:hAnsi="Times New Roman"/>
          <w:sz w:val="24"/>
          <w:szCs w:val="24"/>
        </w:rPr>
        <w:t>vlasti. Nadležnosti</w:t>
      </w:r>
      <w:r>
        <w:rPr>
          <w:rFonts w:ascii="Times New Roman" w:hAnsi="Times New Roman"/>
          <w:sz w:val="24"/>
          <w:szCs w:val="24"/>
        </w:rPr>
        <w:t xml:space="preserve"> </w:t>
      </w:r>
      <w:r w:rsidRPr="006624A9">
        <w:rPr>
          <w:rFonts w:ascii="Times New Roman" w:hAnsi="Times New Roman"/>
          <w:sz w:val="24"/>
          <w:szCs w:val="24"/>
        </w:rPr>
        <w:t>iz</w:t>
      </w:r>
      <w:r>
        <w:rPr>
          <w:rFonts w:ascii="Times New Roman" w:hAnsi="Times New Roman"/>
          <w:sz w:val="24"/>
          <w:szCs w:val="24"/>
        </w:rPr>
        <w:t xml:space="preserve"> </w:t>
      </w:r>
      <w:r w:rsidRPr="006624A9">
        <w:rPr>
          <w:rFonts w:ascii="Times New Roman" w:hAnsi="Times New Roman"/>
          <w:sz w:val="24"/>
          <w:szCs w:val="24"/>
        </w:rPr>
        <w:t>člana 18.ovog</w:t>
      </w:r>
      <w:r>
        <w:rPr>
          <w:rFonts w:ascii="Times New Roman" w:hAnsi="Times New Roman"/>
          <w:sz w:val="24"/>
          <w:szCs w:val="24"/>
        </w:rPr>
        <w:t xml:space="preserve"> </w:t>
      </w:r>
      <w:r w:rsidRPr="006624A9">
        <w:rPr>
          <w:rFonts w:ascii="Times New Roman" w:hAnsi="Times New Roman"/>
          <w:sz w:val="24"/>
          <w:szCs w:val="24"/>
        </w:rPr>
        <w:t>Ustava</w:t>
      </w:r>
      <w:r>
        <w:rPr>
          <w:rFonts w:ascii="Times New Roman" w:hAnsi="Times New Roman"/>
          <w:sz w:val="24"/>
          <w:szCs w:val="24"/>
        </w:rPr>
        <w:t xml:space="preserve"> su </w:t>
      </w:r>
      <w:r w:rsidRPr="006624A9">
        <w:rPr>
          <w:rFonts w:ascii="Times New Roman" w:hAnsi="Times New Roman"/>
          <w:sz w:val="24"/>
          <w:szCs w:val="24"/>
        </w:rPr>
        <w:t>zajednicke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koje</w:t>
      </w:r>
      <w:r w:rsidRPr="006624A9">
        <w:rPr>
          <w:rFonts w:ascii="Times New Roman" w:hAnsi="Times New Roman"/>
          <w:sz w:val="24"/>
          <w:szCs w:val="24"/>
        </w:rPr>
        <w:t xml:space="preserve">  Kan</w:t>
      </w:r>
      <w:r>
        <w:rPr>
          <w:rFonts w:ascii="Times New Roman" w:hAnsi="Times New Roman"/>
          <w:sz w:val="24"/>
          <w:szCs w:val="24"/>
        </w:rPr>
        <w:t>ton vrši u obimu dogovoreni</w:t>
      </w:r>
      <w:r w:rsidRPr="006624A9">
        <w:rPr>
          <w:rFonts w:ascii="Times New Roman" w:hAnsi="Times New Roman"/>
          <w:sz w:val="24"/>
          <w:szCs w:val="24"/>
        </w:rPr>
        <w:t>m</w:t>
      </w:r>
      <w:r>
        <w:rPr>
          <w:rFonts w:ascii="Times New Roman" w:hAnsi="Times New Roman"/>
          <w:sz w:val="24"/>
          <w:szCs w:val="24"/>
        </w:rPr>
        <w:t xml:space="preserve"> </w:t>
      </w:r>
      <w:r w:rsidRPr="006624A9">
        <w:rPr>
          <w:rFonts w:ascii="Times New Roman" w:hAnsi="Times New Roman"/>
          <w:sz w:val="24"/>
          <w:szCs w:val="24"/>
        </w:rPr>
        <w:t>sa</w:t>
      </w:r>
      <w:r>
        <w:rPr>
          <w:rFonts w:ascii="Times New Roman" w:hAnsi="Times New Roman"/>
          <w:sz w:val="24"/>
          <w:szCs w:val="24"/>
        </w:rPr>
        <w:t xml:space="preserve"> </w:t>
      </w:r>
      <w:r w:rsidRPr="006624A9">
        <w:rPr>
          <w:rFonts w:ascii="Times New Roman" w:hAnsi="Times New Roman"/>
          <w:sz w:val="24"/>
          <w:szCs w:val="24"/>
        </w:rPr>
        <w:t>federalnom</w:t>
      </w:r>
      <w:r>
        <w:rPr>
          <w:rFonts w:ascii="Times New Roman" w:hAnsi="Times New Roman"/>
          <w:sz w:val="24"/>
          <w:szCs w:val="24"/>
        </w:rPr>
        <w:t xml:space="preserve"> </w:t>
      </w:r>
      <w:r w:rsidRPr="006624A9">
        <w:rPr>
          <w:rFonts w:ascii="Times New Roman" w:hAnsi="Times New Roman"/>
          <w:sz w:val="24"/>
          <w:szCs w:val="24"/>
        </w:rPr>
        <w:t>vlasti. U slučaju da takav</w:t>
      </w:r>
      <w:r>
        <w:rPr>
          <w:rFonts w:ascii="Times New Roman" w:hAnsi="Times New Roman"/>
          <w:sz w:val="24"/>
          <w:szCs w:val="24"/>
        </w:rPr>
        <w:t xml:space="preserve"> </w:t>
      </w:r>
      <w:r w:rsidRPr="006624A9">
        <w:rPr>
          <w:rFonts w:ascii="Times New Roman" w:hAnsi="Times New Roman"/>
          <w:sz w:val="24"/>
          <w:szCs w:val="24"/>
        </w:rPr>
        <w:t>dogovor ne postoji, te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će Kanton vršti</w:t>
      </w:r>
      <w:r>
        <w:rPr>
          <w:rFonts w:ascii="Times New Roman" w:hAnsi="Times New Roman"/>
          <w:sz w:val="24"/>
          <w:szCs w:val="24"/>
        </w:rPr>
        <w:t xml:space="preserve"> </w:t>
      </w:r>
      <w:r w:rsidRPr="006624A9">
        <w:rPr>
          <w:rFonts w:ascii="Times New Roman" w:hAnsi="Times New Roman"/>
          <w:sz w:val="24"/>
          <w:szCs w:val="24"/>
        </w:rPr>
        <w:t>cjelovito</w:t>
      </w:r>
      <w:r>
        <w:rPr>
          <w:rFonts w:ascii="Times New Roman" w:hAnsi="Times New Roman"/>
          <w:sz w:val="24"/>
          <w:szCs w:val="24"/>
        </w:rPr>
        <w:t xml:space="preserve"> i </w:t>
      </w:r>
      <w:r w:rsidRPr="006624A9">
        <w:rPr>
          <w:rFonts w:ascii="Times New Roman" w:hAnsi="Times New Roman"/>
          <w:sz w:val="24"/>
          <w:szCs w:val="24"/>
        </w:rPr>
        <w:t xml:space="preserve">samostalno. </w:t>
      </w:r>
    </w:p>
    <w:p w:rsidR="00F90128" w:rsidRDefault="00F90128" w:rsidP="00F90128">
      <w:pPr>
        <w:pStyle w:val="NoSpacing"/>
        <w:ind w:firstLine="708"/>
        <w:jc w:val="both"/>
        <w:rPr>
          <w:rFonts w:ascii="Times New Roman" w:hAnsi="Times New Roman"/>
          <w:sz w:val="24"/>
          <w:szCs w:val="24"/>
        </w:rPr>
      </w:pPr>
    </w:p>
    <w:p w:rsidR="00F90128" w:rsidRDefault="00F90128" w:rsidP="00E8149F">
      <w:pPr>
        <w:pStyle w:val="NoSpacing"/>
        <w:numPr>
          <w:ilvl w:val="0"/>
          <w:numId w:val="23"/>
        </w:numPr>
        <w:jc w:val="both"/>
        <w:rPr>
          <w:rFonts w:ascii="Times New Roman" w:hAnsi="Times New Roman"/>
          <w:b/>
          <w:sz w:val="24"/>
          <w:szCs w:val="24"/>
        </w:rPr>
      </w:pPr>
      <w:r w:rsidRPr="006624A9">
        <w:rPr>
          <w:rFonts w:ascii="Times New Roman" w:hAnsi="Times New Roman"/>
          <w:b/>
          <w:sz w:val="24"/>
          <w:szCs w:val="24"/>
        </w:rPr>
        <w:t>RAZLOZI ZA DONOŠENJE ZAKONA</w:t>
      </w:r>
    </w:p>
    <w:p w:rsidR="00F90128" w:rsidRDefault="00F90128" w:rsidP="00F90128">
      <w:pPr>
        <w:pStyle w:val="NoSpacing"/>
        <w:jc w:val="both"/>
      </w:pPr>
    </w:p>
    <w:p w:rsidR="00F90128" w:rsidRPr="00F90128" w:rsidRDefault="00F90128" w:rsidP="00F90128">
      <w:pPr>
        <w:pStyle w:val="NoSpacing"/>
        <w:ind w:firstLine="720"/>
        <w:jc w:val="both"/>
        <w:rPr>
          <w:rFonts w:ascii="Times New Roman" w:hAnsi="Times New Roman"/>
          <w:b/>
          <w:sz w:val="24"/>
          <w:szCs w:val="24"/>
        </w:rPr>
      </w:pPr>
      <w:r w:rsidRPr="00F90128">
        <w:rPr>
          <w:rFonts w:ascii="Times New Roman" w:hAnsi="Times New Roman"/>
          <w:sz w:val="24"/>
          <w:szCs w:val="24"/>
        </w:rPr>
        <w:t>Ovim Zakonom, u skladu sa Zakonom o zaštiti i spašavanju ljudi i materijalnih dobara od prirodnih i drugih nesreća („Službene novine Federacije BiH“, broj: 39/03, 22/06 i 43/10, u daljem tekstu: Zakon o zaštiti i spašavanju), uređuju se nadležnosti kantonalnih organa u oblasti zaštite i spašavanja ljudi, biljnog i životinjskog svijeta, materijalnih, kulturnih, istorijskih i drugih dobara i okoliša od prirodnih nepogoda, tehničko-tehnoloških i drugih nesreća (u daljem tekstu: prirodne i druge nesreće) na području BPK-a Goražde (u daljem tekstu: Kanton)</w:t>
      </w:r>
    </w:p>
    <w:p w:rsidR="00F90128" w:rsidRDefault="00F90128" w:rsidP="00F90128">
      <w:pPr>
        <w:pStyle w:val="NoSpacing"/>
        <w:ind w:left="720"/>
        <w:jc w:val="both"/>
        <w:rPr>
          <w:rFonts w:ascii="Times New Roman" w:hAnsi="Times New Roman"/>
          <w:b/>
          <w:sz w:val="24"/>
          <w:szCs w:val="24"/>
        </w:rPr>
      </w:pPr>
    </w:p>
    <w:p w:rsidR="00F90128" w:rsidRDefault="00F90128" w:rsidP="00E8149F">
      <w:pPr>
        <w:pStyle w:val="NoSpacing"/>
        <w:numPr>
          <w:ilvl w:val="0"/>
          <w:numId w:val="23"/>
        </w:numPr>
        <w:jc w:val="both"/>
        <w:rPr>
          <w:rFonts w:ascii="Times New Roman" w:hAnsi="Times New Roman"/>
          <w:b/>
          <w:sz w:val="24"/>
          <w:szCs w:val="24"/>
        </w:rPr>
      </w:pPr>
      <w:r w:rsidRPr="006624A9">
        <w:rPr>
          <w:rFonts w:ascii="Times New Roman" w:hAnsi="Times New Roman"/>
          <w:b/>
          <w:sz w:val="24"/>
          <w:szCs w:val="24"/>
        </w:rPr>
        <w:t>USKLAĐENOST PROPISA SA EUROPSKIM ZAKONODAVSTVOM</w:t>
      </w:r>
    </w:p>
    <w:p w:rsidR="00F90128" w:rsidRDefault="00F90128" w:rsidP="008A6E56">
      <w:pPr>
        <w:pStyle w:val="NoSpacing"/>
        <w:ind w:left="720"/>
        <w:jc w:val="both"/>
        <w:rPr>
          <w:rFonts w:ascii="Times New Roman" w:hAnsi="Times New Roman"/>
          <w:b/>
          <w:sz w:val="24"/>
          <w:szCs w:val="24"/>
        </w:rPr>
      </w:pPr>
    </w:p>
    <w:p w:rsidR="008A6E56" w:rsidRPr="00FB79EE" w:rsidRDefault="008A6E56" w:rsidP="008A6E56">
      <w:pPr>
        <w:pStyle w:val="NormalWeb"/>
        <w:spacing w:before="0" w:beforeAutospacing="0" w:after="0" w:afterAutospacing="0"/>
        <w:ind w:firstLine="708"/>
        <w:jc w:val="both"/>
        <w:rPr>
          <w:lang w:val="bs-Latn-BA"/>
        </w:rPr>
      </w:pPr>
      <w:r w:rsidRPr="00FB79EE">
        <w:rPr>
          <w:lang w:val="bs-Latn-BA"/>
        </w:rPr>
        <w:t xml:space="preserve">Zakonski okvir koji uređuje evropsku civilnu zaštitu temelji se na dva glavna zakonska propisa, a to su </w:t>
      </w:r>
      <w:r w:rsidRPr="00FB79EE">
        <w:rPr>
          <w:i/>
          <w:u w:val="single"/>
          <w:lang w:val="bs-Latn-BA"/>
        </w:rPr>
        <w:t>Odluka Vijeća kojom se uspostavlja Mehanizam Zajednice za civilne zaštite (izmjena, 2007/779/EZ, Euratom)</w:t>
      </w:r>
      <w:r w:rsidRPr="00FB79EE">
        <w:rPr>
          <w:lang w:val="bs-Latn-BA"/>
        </w:rPr>
        <w:t xml:space="preserve"> i </w:t>
      </w:r>
      <w:r w:rsidRPr="00FB79EE">
        <w:rPr>
          <w:i/>
          <w:u w:val="single"/>
          <w:lang w:val="bs-Latn-BA"/>
        </w:rPr>
        <w:t>Odluka Vijeća kojom se uspostavlja Finansijski instrument za civilnu zaštitu (2007/162/EZ, Euratom).</w:t>
      </w:r>
      <w:r w:rsidRPr="00FB79EE">
        <w:rPr>
          <w:lang w:val="bs-Latn-BA"/>
        </w:rPr>
        <w:t xml:space="preserve"> </w:t>
      </w:r>
      <w:r w:rsidRPr="004C1E22">
        <w:rPr>
          <w:lang w:val="bs-Latn-BA"/>
        </w:rPr>
        <w:t>Mehanizam Zajednice za civilnu zaštitu i Finansijski instrument za civilnu zaštitu zajedno obuhvaćaju tri glavne faze ciklusa upravljanja u katastrofama: prevenciju, spremnost i reagiranje. Mehanizam Zajednice obuhvata reagovanje i neke od aktivnosti spremnosti, a Finansijski instrument za civilnu zaštitu omogućava aktivnosti u sva tri područja. Ova dva zakonska propisa su komplementarna i zbog toga što Finansijski instrument za civilnu zaštitu finansira Mehanizam zajednice za civilnu zaštitu.</w:t>
      </w:r>
      <w:r>
        <w:t>Prijedlog</w:t>
      </w:r>
      <w:r w:rsidRPr="006624A9">
        <w:t xml:space="preserve"> je usklađen s propisima</w:t>
      </w:r>
      <w:r>
        <w:t xml:space="preserve"> </w:t>
      </w:r>
      <w:r w:rsidRPr="006624A9">
        <w:t>Unije.</w:t>
      </w:r>
      <w:r>
        <w:t xml:space="preserve"> </w:t>
      </w:r>
    </w:p>
    <w:p w:rsidR="00F90128" w:rsidRDefault="00F90128" w:rsidP="008A6E56">
      <w:pPr>
        <w:pStyle w:val="NoSpacing"/>
        <w:ind w:left="720"/>
        <w:jc w:val="both"/>
        <w:rPr>
          <w:rFonts w:ascii="Times New Roman" w:hAnsi="Times New Roman"/>
          <w:b/>
          <w:sz w:val="24"/>
          <w:szCs w:val="24"/>
        </w:rPr>
      </w:pPr>
    </w:p>
    <w:p w:rsidR="00F90128" w:rsidRDefault="00F90128" w:rsidP="00E8149F">
      <w:pPr>
        <w:pStyle w:val="NoSpacing"/>
        <w:numPr>
          <w:ilvl w:val="0"/>
          <w:numId w:val="23"/>
        </w:numPr>
        <w:jc w:val="both"/>
        <w:rPr>
          <w:rFonts w:ascii="Times New Roman" w:hAnsi="Times New Roman"/>
          <w:b/>
          <w:sz w:val="24"/>
          <w:szCs w:val="24"/>
        </w:rPr>
      </w:pPr>
      <w:r w:rsidRPr="00E16FA7">
        <w:rPr>
          <w:rFonts w:ascii="Times New Roman" w:hAnsi="Times New Roman"/>
          <w:b/>
          <w:sz w:val="24"/>
          <w:szCs w:val="24"/>
        </w:rPr>
        <w:t>OBRAZLOŽENJE POJEDINIH ODREDBI</w:t>
      </w:r>
    </w:p>
    <w:p w:rsidR="00C57E1F" w:rsidRDefault="00C57E1F" w:rsidP="00F90128">
      <w:pPr>
        <w:pStyle w:val="NoSpacing"/>
        <w:ind w:left="720"/>
        <w:jc w:val="both"/>
        <w:rPr>
          <w:rFonts w:ascii="Times New Roman" w:hAnsi="Times New Roman"/>
          <w:sz w:val="24"/>
          <w:szCs w:val="24"/>
        </w:rPr>
      </w:pPr>
    </w:p>
    <w:p w:rsidR="00C57E1F" w:rsidRDefault="00C57E1F" w:rsidP="00C57E1F">
      <w:pPr>
        <w:pStyle w:val="Heading1"/>
        <w:ind w:left="22" w:right="74"/>
        <w:jc w:val="both"/>
        <w:rPr>
          <w:b w:val="0"/>
        </w:rPr>
      </w:pPr>
      <w:r w:rsidRPr="00C57E1F">
        <w:rPr>
          <w:szCs w:val="24"/>
        </w:rPr>
        <w:t>Poglavlje I –</w:t>
      </w:r>
      <w:r w:rsidRPr="00C57E1F">
        <w:rPr>
          <w:b w:val="0"/>
          <w:szCs w:val="24"/>
        </w:rPr>
        <w:t xml:space="preserve"> sadrži opće odredbe Zakona i to članove 1-6.</w:t>
      </w:r>
      <w:r>
        <w:rPr>
          <w:b w:val="0"/>
          <w:szCs w:val="24"/>
        </w:rPr>
        <w:t xml:space="preserve"> </w:t>
      </w:r>
      <w:r w:rsidRPr="00C57E1F">
        <w:rPr>
          <w:b w:val="0"/>
          <w:szCs w:val="24"/>
        </w:rPr>
        <w:t>gdje se navodi:o</w:t>
      </w:r>
      <w:r w:rsidRPr="00C57E1F">
        <w:rPr>
          <w:b w:val="0"/>
        </w:rPr>
        <w:t>pseg primjene u odnosu na subjekte, objekte, vrste prirodnih nesreća, ostvarivanje zaštite i spašavanja, organizacija civilne zaštite na području Kantona te definišu nosioci zaštite i spašavanja i principi njihovog djelovanja</w:t>
      </w:r>
      <w:r>
        <w:rPr>
          <w:b w:val="0"/>
        </w:rPr>
        <w:t>.</w:t>
      </w:r>
    </w:p>
    <w:p w:rsidR="00C57E1F" w:rsidRDefault="00C57E1F" w:rsidP="00C57E1F">
      <w:pPr>
        <w:ind w:firstLine="0"/>
        <w:rPr>
          <w:szCs w:val="24"/>
          <w:lang w:val="bs-Latn-BA" w:eastAsia="bs-Latn-BA"/>
        </w:rPr>
      </w:pPr>
      <w:r>
        <w:rPr>
          <w:b/>
          <w:szCs w:val="24"/>
        </w:rPr>
        <w:t>Poglavlje II –</w:t>
      </w:r>
      <w:r>
        <w:t xml:space="preserve"> definiše prava i dužnosti  kantonalnih organa upravljanja u oblasti zaštite i spašavanja i </w:t>
      </w:r>
      <w:r w:rsidRPr="00F07F16">
        <w:rPr>
          <w:szCs w:val="24"/>
          <w:lang w:val="bs-Latn-BA" w:eastAsia="bs-Latn-BA"/>
        </w:rPr>
        <w:t xml:space="preserve">sastoji </w:t>
      </w:r>
      <w:r>
        <w:rPr>
          <w:szCs w:val="24"/>
          <w:lang w:val="bs-Latn-BA" w:eastAsia="bs-Latn-BA"/>
        </w:rPr>
        <w:t xml:space="preserve">se </w:t>
      </w:r>
      <w:r w:rsidRPr="00F07F16">
        <w:rPr>
          <w:szCs w:val="24"/>
          <w:lang w:val="bs-Latn-BA" w:eastAsia="bs-Latn-BA"/>
        </w:rPr>
        <w:t>od odredaba</w:t>
      </w:r>
      <w:r>
        <w:rPr>
          <w:szCs w:val="24"/>
          <w:lang w:val="bs-Latn-BA" w:eastAsia="bs-Latn-BA"/>
        </w:rPr>
        <w:t xml:space="preserve"> slijedećih članova:</w:t>
      </w:r>
    </w:p>
    <w:p w:rsidR="00C57E1F" w:rsidRDefault="00C57E1F" w:rsidP="00E8149F">
      <w:pPr>
        <w:pStyle w:val="ListParagraph"/>
        <w:numPr>
          <w:ilvl w:val="0"/>
          <w:numId w:val="24"/>
        </w:numPr>
      </w:pPr>
      <w:r w:rsidRPr="00C57E1F">
        <w:rPr>
          <w:szCs w:val="24"/>
          <w:lang w:val="bs-Latn-BA" w:eastAsia="bs-Latn-BA"/>
        </w:rPr>
        <w:t>Član 7 – nadležnosti Skupštine Bosansko-podrinjskog kantona Goražde</w:t>
      </w:r>
      <w:r>
        <w:rPr>
          <w:szCs w:val="24"/>
          <w:lang w:val="bs-Latn-BA" w:eastAsia="bs-Latn-BA"/>
        </w:rPr>
        <w:t xml:space="preserve"> </w:t>
      </w:r>
      <w:r>
        <w:t>u oblasti zaštite i spašavanja</w:t>
      </w:r>
    </w:p>
    <w:p w:rsidR="00C57E1F" w:rsidRDefault="00C57E1F" w:rsidP="00E8149F">
      <w:pPr>
        <w:pStyle w:val="ListParagraph"/>
        <w:numPr>
          <w:ilvl w:val="0"/>
          <w:numId w:val="24"/>
        </w:numPr>
      </w:pPr>
      <w:r>
        <w:t xml:space="preserve">Član 8 - </w:t>
      </w:r>
      <w:r w:rsidRPr="00C57E1F">
        <w:rPr>
          <w:szCs w:val="24"/>
          <w:lang w:val="bs-Latn-BA" w:eastAsia="bs-Latn-BA"/>
        </w:rPr>
        <w:t xml:space="preserve">nadležnosti </w:t>
      </w:r>
      <w:r>
        <w:rPr>
          <w:szCs w:val="24"/>
          <w:lang w:val="bs-Latn-BA" w:eastAsia="bs-Latn-BA"/>
        </w:rPr>
        <w:t>Vlade</w:t>
      </w:r>
      <w:r w:rsidRPr="00C57E1F">
        <w:rPr>
          <w:szCs w:val="24"/>
          <w:lang w:val="bs-Latn-BA" w:eastAsia="bs-Latn-BA"/>
        </w:rPr>
        <w:t xml:space="preserve"> Bosansko-podrinjskog kantona Goražde</w:t>
      </w:r>
      <w:r>
        <w:rPr>
          <w:szCs w:val="24"/>
          <w:lang w:val="bs-Latn-BA" w:eastAsia="bs-Latn-BA"/>
        </w:rPr>
        <w:t xml:space="preserve"> </w:t>
      </w:r>
      <w:r>
        <w:t>u oblasti zaštite i spašavanja</w:t>
      </w:r>
    </w:p>
    <w:p w:rsidR="00C57E1F" w:rsidRDefault="00C57E1F" w:rsidP="00E8149F">
      <w:pPr>
        <w:pStyle w:val="ListParagraph"/>
        <w:numPr>
          <w:ilvl w:val="0"/>
          <w:numId w:val="24"/>
        </w:numPr>
      </w:pPr>
      <w:r>
        <w:t>Član 9 i član 10. – definišu djelokrug i nadležnosti  ministarstava i drugih upravnih organizacija i stručnih službi u oblasti zaštite i spašavanja</w:t>
      </w:r>
    </w:p>
    <w:p w:rsidR="00C57E1F" w:rsidRPr="00C57E1F" w:rsidRDefault="00C57E1F" w:rsidP="00E8149F">
      <w:pPr>
        <w:pStyle w:val="ListParagraph"/>
        <w:numPr>
          <w:ilvl w:val="0"/>
          <w:numId w:val="24"/>
        </w:numPr>
      </w:pPr>
      <w:r>
        <w:t>Član 11 Zakona - Nadležnost Kantonalne uprave</w:t>
      </w:r>
    </w:p>
    <w:p w:rsidR="00593B3F" w:rsidRDefault="00C57E1F" w:rsidP="00C57E1F">
      <w:pPr>
        <w:pStyle w:val="NoSpacing"/>
        <w:jc w:val="both"/>
        <w:rPr>
          <w:szCs w:val="24"/>
          <w:lang w:val="bs-Latn-BA" w:eastAsia="bs-Latn-BA"/>
        </w:rPr>
      </w:pPr>
      <w:r>
        <w:rPr>
          <w:rFonts w:ascii="Times New Roman" w:hAnsi="Times New Roman"/>
          <w:b/>
          <w:sz w:val="24"/>
          <w:szCs w:val="24"/>
        </w:rPr>
        <w:t xml:space="preserve">Poglavlje III </w:t>
      </w:r>
      <w:r w:rsidR="00593B3F">
        <w:rPr>
          <w:rFonts w:ascii="Times New Roman" w:hAnsi="Times New Roman"/>
          <w:b/>
          <w:sz w:val="24"/>
          <w:szCs w:val="24"/>
        </w:rPr>
        <w:t xml:space="preserve">–- </w:t>
      </w:r>
      <w:r w:rsidRPr="00F07F16">
        <w:rPr>
          <w:szCs w:val="24"/>
          <w:lang w:val="bs-Latn-BA" w:eastAsia="bs-Latn-BA"/>
        </w:rPr>
        <w:t xml:space="preserve">u ovom poglavlju </w:t>
      </w:r>
      <w:r w:rsidR="00593B3F" w:rsidRPr="00593B3F">
        <w:rPr>
          <w:rFonts w:ascii="Times New Roman" w:hAnsi="Times New Roman"/>
          <w:sz w:val="24"/>
          <w:szCs w:val="24"/>
        </w:rPr>
        <w:t>obuhvataju se  organizovane strukture civilne zaštite</w:t>
      </w:r>
      <w:r w:rsidR="00593B3F">
        <w:rPr>
          <w:rFonts w:ascii="Times New Roman" w:hAnsi="Times New Roman"/>
          <w:b/>
          <w:sz w:val="24"/>
          <w:szCs w:val="24"/>
        </w:rPr>
        <w:t xml:space="preserve">  </w:t>
      </w:r>
      <w:r w:rsidRPr="00F07F16">
        <w:rPr>
          <w:szCs w:val="24"/>
          <w:lang w:val="bs-Latn-BA" w:eastAsia="bs-Latn-BA"/>
        </w:rPr>
        <w:t xml:space="preserve">koje se sastoji od </w:t>
      </w:r>
      <w:r w:rsidR="00593B3F">
        <w:rPr>
          <w:szCs w:val="24"/>
          <w:lang w:val="bs-Latn-BA" w:eastAsia="bs-Latn-BA"/>
        </w:rPr>
        <w:t xml:space="preserve">6 članova </w:t>
      </w:r>
      <w:r w:rsidRPr="00F07F16">
        <w:rPr>
          <w:szCs w:val="24"/>
          <w:lang w:val="bs-Latn-BA" w:eastAsia="bs-Latn-BA"/>
        </w:rPr>
        <w:t xml:space="preserve"> i to</w:t>
      </w:r>
      <w:r w:rsidR="00593B3F">
        <w:rPr>
          <w:szCs w:val="24"/>
          <w:lang w:val="bs-Latn-BA" w:eastAsia="bs-Latn-BA"/>
        </w:rPr>
        <w:t>:</w:t>
      </w:r>
    </w:p>
    <w:p w:rsidR="00593B3F" w:rsidRDefault="00593B3F" w:rsidP="00E8149F">
      <w:pPr>
        <w:pStyle w:val="ListParagraph"/>
        <w:numPr>
          <w:ilvl w:val="0"/>
          <w:numId w:val="25"/>
        </w:numPr>
        <w:spacing w:after="12" w:line="267" w:lineRule="auto"/>
        <w:ind w:right="0"/>
      </w:pPr>
      <w:r w:rsidRPr="00593B3F">
        <w:rPr>
          <w:szCs w:val="24"/>
        </w:rPr>
        <w:lastRenderedPageBreak/>
        <w:t xml:space="preserve">Član 12 – definiše </w:t>
      </w:r>
      <w:r>
        <w:t xml:space="preserve">osnivanje  Kantonalnog štaba kao operativno-stručni organ,sastav i funkciionisanje. </w:t>
      </w:r>
    </w:p>
    <w:p w:rsidR="00593B3F" w:rsidRDefault="00593B3F" w:rsidP="00E8149F">
      <w:pPr>
        <w:pStyle w:val="ListParagraph"/>
        <w:numPr>
          <w:ilvl w:val="0"/>
          <w:numId w:val="25"/>
        </w:numPr>
        <w:spacing w:after="12" w:line="267" w:lineRule="auto"/>
        <w:ind w:right="0"/>
      </w:pPr>
      <w:r w:rsidRPr="00593B3F">
        <w:t>Član 13 – obuhvata proglašavanje prirodne nesreće</w:t>
      </w:r>
      <w:r>
        <w:t>,</w:t>
      </w:r>
    </w:p>
    <w:p w:rsidR="00593B3F" w:rsidRDefault="00593B3F" w:rsidP="00E8149F">
      <w:pPr>
        <w:pStyle w:val="ListParagraph"/>
        <w:numPr>
          <w:ilvl w:val="0"/>
          <w:numId w:val="25"/>
        </w:numPr>
        <w:spacing w:after="12" w:line="267" w:lineRule="auto"/>
        <w:ind w:right="0"/>
      </w:pPr>
      <w:r w:rsidRPr="00593B3F">
        <w:t xml:space="preserve">Član 14. </w:t>
      </w:r>
      <w:r>
        <w:t>– definiše nadležnosti Kantonalnog štaba u upravljanju akcijama zaštite i spašavanja</w:t>
      </w:r>
    </w:p>
    <w:p w:rsidR="00593B3F" w:rsidRPr="00593B3F" w:rsidRDefault="00593B3F" w:rsidP="00E8149F">
      <w:pPr>
        <w:pStyle w:val="ListParagraph"/>
        <w:numPr>
          <w:ilvl w:val="0"/>
          <w:numId w:val="25"/>
        </w:numPr>
        <w:spacing w:after="12" w:line="267" w:lineRule="auto"/>
        <w:ind w:right="0"/>
      </w:pPr>
      <w:r w:rsidRPr="00593B3F">
        <w:t>Član 15.</w:t>
      </w:r>
      <w:r w:rsidRPr="00593B3F">
        <w:rPr>
          <w:b/>
        </w:rPr>
        <w:t xml:space="preserve"> </w:t>
      </w:r>
      <w:r>
        <w:rPr>
          <w:color w:val="000033"/>
        </w:rPr>
        <w:t xml:space="preserve">- </w:t>
      </w:r>
      <w:r w:rsidRPr="00F07F16">
        <w:rPr>
          <w:szCs w:val="24"/>
          <w:lang w:val="bs-Latn-BA" w:eastAsia="bs-Latn-BA"/>
        </w:rPr>
        <w:t xml:space="preserve"> između ostalog bavi </w:t>
      </w:r>
      <w:r>
        <w:rPr>
          <w:szCs w:val="24"/>
          <w:lang w:val="bs-Latn-BA" w:eastAsia="bs-Latn-BA"/>
        </w:rPr>
        <w:t xml:space="preserve">se </w:t>
      </w:r>
      <w:r w:rsidRPr="00F07F16">
        <w:rPr>
          <w:szCs w:val="24"/>
          <w:lang w:val="bs-Latn-BA" w:eastAsia="bs-Latn-BA"/>
        </w:rPr>
        <w:t xml:space="preserve">pitanjem </w:t>
      </w:r>
      <w:r>
        <w:rPr>
          <w:szCs w:val="24"/>
          <w:lang w:val="bs-Latn-BA" w:eastAsia="bs-Latn-BA"/>
        </w:rPr>
        <w:t>po</w:t>
      </w:r>
      <w:r>
        <w:rPr>
          <w:color w:val="000033"/>
        </w:rPr>
        <w:t>vjerenika civilne zaštite,</w:t>
      </w:r>
      <w:r w:rsidRPr="00593B3F">
        <w:rPr>
          <w:color w:val="000033"/>
        </w:rPr>
        <w:t xml:space="preserve"> način</w:t>
      </w:r>
      <w:r>
        <w:rPr>
          <w:color w:val="000033"/>
        </w:rPr>
        <w:t>ima</w:t>
      </w:r>
      <w:r w:rsidRPr="00593B3F">
        <w:rPr>
          <w:color w:val="000033"/>
        </w:rPr>
        <w:t xml:space="preserve"> njihovog organizovanja i funkcionisanja, kao i njihova osnovna prava i dužnosti, odnosno mjesto i uloga u sistemu zaštite i spašavanja</w:t>
      </w:r>
      <w:r>
        <w:rPr>
          <w:color w:val="000033"/>
        </w:rPr>
        <w:t>.</w:t>
      </w:r>
    </w:p>
    <w:p w:rsidR="001E6115" w:rsidRDefault="00593B3F" w:rsidP="00E8149F">
      <w:pPr>
        <w:pStyle w:val="ListParagraph"/>
        <w:numPr>
          <w:ilvl w:val="0"/>
          <w:numId w:val="25"/>
        </w:numPr>
        <w:spacing w:after="12" w:line="267" w:lineRule="auto"/>
        <w:ind w:right="0"/>
      </w:pPr>
      <w:r w:rsidRPr="001E6115">
        <w:t xml:space="preserve">Član 16. </w:t>
      </w:r>
      <w:r w:rsidR="001E6115" w:rsidRPr="001E6115">
        <w:t>– definiše</w:t>
      </w:r>
      <w:r w:rsidR="001E6115">
        <w:rPr>
          <w:b/>
        </w:rPr>
        <w:t xml:space="preserve"> </w:t>
      </w:r>
      <w:r>
        <w:t>Službe zaštite i spašava</w:t>
      </w:r>
      <w:r w:rsidR="001E6115">
        <w:t>nja</w:t>
      </w:r>
    </w:p>
    <w:p w:rsidR="00593B3F" w:rsidRDefault="00593B3F" w:rsidP="00E8149F">
      <w:pPr>
        <w:pStyle w:val="ListParagraph"/>
        <w:numPr>
          <w:ilvl w:val="0"/>
          <w:numId w:val="25"/>
        </w:numPr>
        <w:spacing w:after="12" w:line="267" w:lineRule="auto"/>
        <w:ind w:right="0"/>
      </w:pPr>
      <w:r w:rsidRPr="001E6115">
        <w:t>Član 17.</w:t>
      </w:r>
      <w:r w:rsidRPr="001E6115">
        <w:rPr>
          <w:b/>
        </w:rPr>
        <w:t xml:space="preserve"> </w:t>
      </w:r>
      <w:r w:rsidR="001E6115">
        <w:rPr>
          <w:b/>
        </w:rPr>
        <w:t xml:space="preserve">- </w:t>
      </w:r>
      <w:r w:rsidR="001E6115" w:rsidRPr="001E6115">
        <w:t xml:space="preserve">bavi se pitanjem </w:t>
      </w:r>
      <w:r w:rsidR="001E6115">
        <w:t>Jedinica civilne zaštite</w:t>
      </w:r>
    </w:p>
    <w:p w:rsidR="001E6115" w:rsidRDefault="001E6115" w:rsidP="001E6115">
      <w:pPr>
        <w:spacing w:after="12" w:line="267" w:lineRule="auto"/>
        <w:ind w:right="0" w:firstLine="0"/>
        <w:rPr>
          <w:szCs w:val="24"/>
        </w:rPr>
      </w:pPr>
      <w:r w:rsidRPr="001E6115">
        <w:rPr>
          <w:b/>
          <w:szCs w:val="24"/>
          <w:lang w:val="bs-Latn-BA" w:eastAsia="bs-Latn-BA"/>
        </w:rPr>
        <w:t>Poglavlje IV</w:t>
      </w:r>
      <w:r w:rsidRPr="001E6115">
        <w:rPr>
          <w:szCs w:val="24"/>
          <w:lang w:val="bs-Latn-BA" w:eastAsia="bs-Latn-BA"/>
        </w:rPr>
        <w:t xml:space="preserve"> – </w:t>
      </w:r>
      <w:r w:rsidRPr="001E6115">
        <w:rPr>
          <w:szCs w:val="24"/>
        </w:rPr>
        <w:t>ovaj dio obuhvata odredbe članova od 1</w:t>
      </w:r>
      <w:r>
        <w:rPr>
          <w:szCs w:val="24"/>
        </w:rPr>
        <w:t>8. do 22</w:t>
      </w:r>
      <w:r w:rsidRPr="001E6115">
        <w:rPr>
          <w:szCs w:val="24"/>
        </w:rPr>
        <w:t xml:space="preserve">, a istim je regulisano pitanje </w:t>
      </w:r>
      <w:r>
        <w:rPr>
          <w:szCs w:val="24"/>
        </w:rPr>
        <w:t xml:space="preserve">organizacije zaštite i spašavanja u Gradu Goražde i opštinama na području Bosansko-podrinjskog kantona Goražde </w:t>
      </w:r>
      <w:r w:rsidR="007516E3">
        <w:rPr>
          <w:szCs w:val="24"/>
        </w:rPr>
        <w:t>,</w:t>
      </w:r>
    </w:p>
    <w:p w:rsidR="001E6115" w:rsidRDefault="001E6115" w:rsidP="001E6115">
      <w:pPr>
        <w:spacing w:after="12" w:line="267" w:lineRule="auto"/>
        <w:ind w:right="0" w:firstLine="0"/>
      </w:pPr>
      <w:r w:rsidRPr="001E6115">
        <w:rPr>
          <w:b/>
          <w:szCs w:val="24"/>
        </w:rPr>
        <w:t xml:space="preserve">Poglavlje V - </w:t>
      </w:r>
      <w:r w:rsidRPr="00F07F16">
        <w:rPr>
          <w:szCs w:val="24"/>
          <w:lang w:val="bs-Latn-BA" w:eastAsia="bs-Latn-BA"/>
        </w:rPr>
        <w:t>obuhvata odredbe član</w:t>
      </w:r>
      <w:r>
        <w:rPr>
          <w:szCs w:val="24"/>
          <w:lang w:val="bs-Latn-BA" w:eastAsia="bs-Latn-BA"/>
        </w:rPr>
        <w:t>ova 23 do 27</w:t>
      </w:r>
      <w:r w:rsidRPr="00F07F16">
        <w:rPr>
          <w:szCs w:val="24"/>
          <w:lang w:val="bs-Latn-BA" w:eastAsia="bs-Latn-BA"/>
        </w:rPr>
        <w:t>.  koje  se tiču između ostaloga</w:t>
      </w:r>
      <w:r>
        <w:rPr>
          <w:szCs w:val="24"/>
          <w:lang w:val="bs-Latn-BA" w:eastAsia="bs-Latn-BA"/>
        </w:rPr>
        <w:t xml:space="preserve"> r</w:t>
      </w:r>
      <w:r>
        <w:t xml:space="preserve">azloga osnivanja i namjena, uslova za rad, nadležnosti, radon vrijeme </w:t>
      </w:r>
      <w:r w:rsidR="007516E3">
        <w:t xml:space="preserve">i definisanje posebnog broja </w:t>
      </w:r>
      <w:r>
        <w:t xml:space="preserve"> operativnih centara civilne zaštite,</w:t>
      </w:r>
    </w:p>
    <w:p w:rsidR="007516E3" w:rsidRDefault="007516E3" w:rsidP="007516E3">
      <w:pPr>
        <w:spacing w:after="0"/>
        <w:ind w:left="5" w:right="0" w:hanging="10"/>
      </w:pPr>
      <w:r w:rsidRPr="007516E3">
        <w:rPr>
          <w:b/>
        </w:rPr>
        <w:t>Poglavlje VI</w:t>
      </w:r>
      <w:r>
        <w:t xml:space="preserve"> – </w:t>
      </w:r>
      <w:r w:rsidRPr="00F07F16">
        <w:rPr>
          <w:szCs w:val="24"/>
        </w:rPr>
        <w:t>sadrži</w:t>
      </w:r>
      <w:r>
        <w:rPr>
          <w:szCs w:val="24"/>
        </w:rPr>
        <w:t xml:space="preserve"> obučavanje i osposobljavanje građana, državnih službenika i namještenika te programiranje i planiranje </w:t>
      </w:r>
      <w:r>
        <w:t>zaštite i spašavanja od prirodnih i drugih nesreća i drugih planskih dokumenata u skladu sa Zakonom o zaštiti i spašavanju i provedbenim propisima donesenim na osnovu tog Zakona</w:t>
      </w:r>
    </w:p>
    <w:p w:rsidR="007516E3" w:rsidRDefault="007516E3" w:rsidP="007516E3">
      <w:pPr>
        <w:spacing w:after="0"/>
        <w:ind w:left="5" w:right="0" w:hanging="10"/>
        <w:rPr>
          <w:szCs w:val="24"/>
        </w:rPr>
      </w:pPr>
      <w:r w:rsidRPr="007516E3">
        <w:rPr>
          <w:b/>
        </w:rPr>
        <w:t xml:space="preserve">Poglavlje VII - </w:t>
      </w:r>
      <w:r>
        <w:rPr>
          <w:szCs w:val="24"/>
          <w:lang w:val="bs-Latn-BA" w:eastAsia="bs-Latn-BA"/>
        </w:rPr>
        <w:t>sadrži člaove od 31 do 36</w:t>
      </w:r>
      <w:r w:rsidRPr="00F07F16">
        <w:rPr>
          <w:szCs w:val="24"/>
          <w:lang w:val="bs-Latn-BA" w:eastAsia="bs-Latn-BA"/>
        </w:rPr>
        <w:t>, a on</w:t>
      </w:r>
      <w:r>
        <w:rPr>
          <w:szCs w:val="24"/>
          <w:lang w:val="bs-Latn-BA" w:eastAsia="bs-Latn-BA"/>
        </w:rPr>
        <w:t>i</w:t>
      </w:r>
      <w:r w:rsidRPr="00F07F16">
        <w:rPr>
          <w:szCs w:val="24"/>
          <w:lang w:val="bs-Latn-BA" w:eastAsia="bs-Latn-BA"/>
        </w:rPr>
        <w:t xml:space="preserve"> se između ostalog bav</w:t>
      </w:r>
      <w:r>
        <w:rPr>
          <w:szCs w:val="24"/>
          <w:lang w:val="bs-Latn-BA" w:eastAsia="bs-Latn-BA"/>
        </w:rPr>
        <w:t>e</w:t>
      </w:r>
      <w:r w:rsidRPr="00F07F16">
        <w:rPr>
          <w:szCs w:val="24"/>
          <w:lang w:val="bs-Latn-BA" w:eastAsia="bs-Latn-BA"/>
        </w:rPr>
        <w:t xml:space="preserve"> pitanjem </w:t>
      </w:r>
      <w:r w:rsidRPr="00F07F16">
        <w:rPr>
          <w:szCs w:val="24"/>
        </w:rPr>
        <w:t>osiguranja  potrebnih finansijskih  sredstav</w:t>
      </w:r>
      <w:r>
        <w:rPr>
          <w:szCs w:val="24"/>
        </w:rPr>
        <w:t>a za poslove koje su definisani ovim Zakonom, te naknadama u civilnoj zaštiti.</w:t>
      </w:r>
    </w:p>
    <w:p w:rsidR="007516E3" w:rsidRPr="007516E3" w:rsidRDefault="007516E3" w:rsidP="007516E3">
      <w:pPr>
        <w:spacing w:after="0"/>
        <w:ind w:left="5" w:right="0" w:hanging="10"/>
        <w:rPr>
          <w:b/>
        </w:rPr>
      </w:pPr>
      <w:r>
        <w:rPr>
          <w:b/>
        </w:rPr>
        <w:t xml:space="preserve">Poglavlje VIII - </w:t>
      </w:r>
      <w:r w:rsidRPr="00F07F16">
        <w:rPr>
          <w:szCs w:val="24"/>
        </w:rPr>
        <w:t>ovo poglavlje  sadrži prijelazne i završne odredbe.</w:t>
      </w:r>
    </w:p>
    <w:p w:rsidR="001E6115" w:rsidRDefault="007516E3" w:rsidP="001E6115">
      <w:pPr>
        <w:spacing w:after="0"/>
        <w:ind w:left="5" w:right="0" w:hanging="10"/>
        <w:jc w:val="left"/>
      </w:pPr>
      <w:r>
        <w:rPr>
          <w:szCs w:val="24"/>
        </w:rPr>
        <w:t xml:space="preserve"> </w:t>
      </w:r>
      <w:r>
        <w:rPr>
          <w:b/>
        </w:rPr>
        <w:t xml:space="preserve"> </w:t>
      </w:r>
    </w:p>
    <w:p w:rsidR="008A6E56" w:rsidRDefault="00F90128" w:rsidP="00E8149F">
      <w:pPr>
        <w:pStyle w:val="NoSpacing"/>
        <w:numPr>
          <w:ilvl w:val="0"/>
          <w:numId w:val="23"/>
        </w:numPr>
        <w:rPr>
          <w:rFonts w:ascii="Times New Roman" w:hAnsi="Times New Roman"/>
          <w:b/>
          <w:sz w:val="24"/>
          <w:szCs w:val="24"/>
        </w:rPr>
      </w:pPr>
      <w:r w:rsidRPr="006624A9">
        <w:rPr>
          <w:rFonts w:ascii="Times New Roman" w:hAnsi="Times New Roman"/>
          <w:b/>
          <w:sz w:val="24"/>
          <w:szCs w:val="24"/>
        </w:rPr>
        <w:t>OČEKIVANI EFEKTI</w:t>
      </w:r>
      <w:r>
        <w:rPr>
          <w:rFonts w:ascii="Times New Roman" w:hAnsi="Times New Roman"/>
          <w:b/>
          <w:sz w:val="24"/>
          <w:szCs w:val="24"/>
        </w:rPr>
        <w:t xml:space="preserve"> DONOŠENJA ZAKONA</w:t>
      </w:r>
    </w:p>
    <w:p w:rsidR="008A6E56" w:rsidRDefault="008A6E56" w:rsidP="008A6E56">
      <w:pPr>
        <w:pStyle w:val="NoSpacing"/>
        <w:rPr>
          <w:rFonts w:ascii="Times New Roman" w:hAnsi="Times New Roman"/>
          <w:b/>
          <w:sz w:val="24"/>
          <w:szCs w:val="24"/>
        </w:rPr>
      </w:pPr>
    </w:p>
    <w:p w:rsidR="008A6E56" w:rsidRPr="008A6E56" w:rsidRDefault="008A6E56" w:rsidP="008A6E56">
      <w:pPr>
        <w:spacing w:after="12" w:line="249" w:lineRule="auto"/>
        <w:ind w:left="22" w:right="0" w:hanging="10"/>
        <w:rPr>
          <w:b/>
          <w:szCs w:val="24"/>
        </w:rPr>
      </w:pPr>
      <w:r w:rsidRPr="008A6E56">
        <w:rPr>
          <w:szCs w:val="24"/>
        </w:rPr>
        <w:t xml:space="preserve">Prijedlog </w:t>
      </w:r>
      <w:r w:rsidRPr="00D52EEA">
        <w:t xml:space="preserve">Zakona </w:t>
      </w:r>
      <w:r w:rsidRPr="008A6E56">
        <w:rPr>
          <w:szCs w:val="24"/>
        </w:rPr>
        <w:t xml:space="preserve">o </w:t>
      </w:r>
      <w:r>
        <w:rPr>
          <w:szCs w:val="24"/>
        </w:rPr>
        <w:t xml:space="preserve">nadležnostima organa vlasti Bosansko-podrinjskog kantona Goražde u oblasti zaštite i spašavanja ljudi i materijalnih dobara od prirodnih i drugih nesreća </w:t>
      </w:r>
      <w:r w:rsidRPr="008A6E56">
        <w:rPr>
          <w:szCs w:val="24"/>
        </w:rPr>
        <w:t xml:space="preserve">sa predloženim zakonskim rješenjima ima za cilj da doprinese </w:t>
      </w:r>
      <w:r>
        <w:t>izgradnju</w:t>
      </w:r>
      <w:r w:rsidRPr="00654608">
        <w:t xml:space="preserve"> i doradu sistema zaštite i spašavanja ljudi i materijalnih dobara od prirodnih i drugih nesreća na području Kantona, te preduzimanju neophodnih aktivnosti da se zaštita od požara i vatrogastvo, kao sastavni dio tog sistema, organizuje na što bolji i efikasniji način što će doprinijeti uspostavljanju sistema zaštite i spašavanja koji će moći u svim segmentima uspješno funkcionisati, odnosno obezbijediti izvršenje zadataka zaštite i spašavanja na području Kantona i u najsloženijim uslovima rada i njegovo uvezivanje u jedinstveni sistem zaštite i spašavanje Federacije Bosne i Hercegovine.</w:t>
      </w:r>
    </w:p>
    <w:p w:rsidR="00F90128" w:rsidRDefault="00F90128" w:rsidP="00F90128">
      <w:pPr>
        <w:pStyle w:val="NoSpacing"/>
        <w:ind w:left="720"/>
        <w:rPr>
          <w:rFonts w:ascii="Times New Roman" w:hAnsi="Times New Roman"/>
          <w:b/>
          <w:sz w:val="24"/>
          <w:szCs w:val="24"/>
        </w:rPr>
      </w:pPr>
    </w:p>
    <w:p w:rsidR="00F90128" w:rsidRDefault="00F90128" w:rsidP="00E8149F">
      <w:pPr>
        <w:pStyle w:val="NoSpacing"/>
        <w:numPr>
          <w:ilvl w:val="0"/>
          <w:numId w:val="23"/>
        </w:numPr>
        <w:rPr>
          <w:rFonts w:ascii="Times New Roman" w:hAnsi="Times New Roman"/>
          <w:b/>
          <w:sz w:val="24"/>
          <w:szCs w:val="24"/>
        </w:rPr>
      </w:pPr>
      <w:r w:rsidRPr="006624A9">
        <w:rPr>
          <w:rFonts w:ascii="Times New Roman" w:hAnsi="Times New Roman"/>
          <w:b/>
          <w:sz w:val="24"/>
          <w:szCs w:val="24"/>
        </w:rPr>
        <w:t>FINANSIJSKA SREDSTVA POTREBNA ZA PROVOĐENJE ZAKONA</w:t>
      </w:r>
    </w:p>
    <w:p w:rsidR="008A6E56" w:rsidRDefault="008A6E56" w:rsidP="008A6E56">
      <w:pPr>
        <w:spacing w:after="0" w:line="259" w:lineRule="auto"/>
        <w:ind w:right="3" w:firstLine="0"/>
      </w:pPr>
    </w:p>
    <w:p w:rsidR="008A6E56" w:rsidRPr="008A6E56" w:rsidRDefault="008A6E56" w:rsidP="008A6E56">
      <w:pPr>
        <w:spacing w:after="0" w:line="259" w:lineRule="auto"/>
        <w:ind w:right="3" w:firstLine="0"/>
        <w:rPr>
          <w:b/>
        </w:rPr>
      </w:pPr>
      <w:r w:rsidRPr="00D52EEA">
        <w:t>Na osnovu</w:t>
      </w:r>
      <w:r>
        <w:t xml:space="preserve"> </w:t>
      </w:r>
      <w:r w:rsidRPr="00D52EEA">
        <w:t>Zakona o budžetim</w:t>
      </w:r>
      <w:r>
        <w:t xml:space="preserve">a </w:t>
      </w:r>
      <w:r w:rsidRPr="00D52EEA">
        <w:t>FederacijeBiH, federalni</w:t>
      </w:r>
      <w:r>
        <w:t xml:space="preserve"> ministar </w:t>
      </w:r>
      <w:r w:rsidRPr="00D52EEA">
        <w:t>finansija je donio</w:t>
      </w:r>
      <w:r>
        <w:t xml:space="preserve"> </w:t>
      </w:r>
      <w:r w:rsidRPr="00D52EEA">
        <w:t xml:space="preserve">Pravilnik o </w:t>
      </w:r>
      <w:r>
        <w:t xml:space="preserve">procedure </w:t>
      </w:r>
      <w:r w:rsidRPr="00D52EEA">
        <w:t>za</w:t>
      </w:r>
      <w:r>
        <w:t xml:space="preserve"> </w:t>
      </w:r>
      <w:r w:rsidRPr="00D52EEA">
        <w:t>izradu</w:t>
      </w:r>
      <w:r>
        <w:t xml:space="preserve"> </w:t>
      </w:r>
      <w:r w:rsidRPr="00D52EEA">
        <w:t>izjave o fiskalnoj</w:t>
      </w:r>
      <w:r>
        <w:t xml:space="preserve"> </w:t>
      </w:r>
      <w:r w:rsidRPr="00D52EEA">
        <w:t>procjeni</w:t>
      </w:r>
      <w:r>
        <w:t xml:space="preserve"> </w:t>
      </w:r>
      <w:r w:rsidRPr="00D52EEA">
        <w:t>zakona, drugih</w:t>
      </w:r>
      <w:r>
        <w:t xml:space="preserve"> </w:t>
      </w:r>
      <w:r w:rsidRPr="00D52EEA">
        <w:t>propisa</w:t>
      </w:r>
      <w:r>
        <w:t xml:space="preserve"> i </w:t>
      </w:r>
      <w:r w:rsidRPr="00D52EEA">
        <w:t>akata</w:t>
      </w:r>
      <w:r>
        <w:t xml:space="preserve"> </w:t>
      </w:r>
      <w:r w:rsidRPr="00D52EEA">
        <w:t>planiranja</w:t>
      </w:r>
      <w:r>
        <w:t xml:space="preserve"> na </w:t>
      </w:r>
      <w:r w:rsidRPr="00D52EEA">
        <w:t>budžet, te</w:t>
      </w:r>
      <w:r>
        <w:t xml:space="preserve"> </w:t>
      </w:r>
      <w:r w:rsidRPr="00D52EEA">
        <w:t>propisao</w:t>
      </w:r>
      <w:r>
        <w:t xml:space="preserve"> </w:t>
      </w:r>
      <w:r w:rsidRPr="00D52EEA">
        <w:t>odgovarajuće</w:t>
      </w:r>
      <w:r>
        <w:t xml:space="preserve"> </w:t>
      </w:r>
      <w:r w:rsidRPr="00D52EEA">
        <w:t>obrasce</w:t>
      </w:r>
      <w:r>
        <w:t xml:space="preserve"> </w:t>
      </w:r>
      <w:r w:rsidRPr="00D52EEA">
        <w:t>za</w:t>
      </w:r>
      <w:r>
        <w:t xml:space="preserve"> </w:t>
      </w:r>
      <w:r w:rsidRPr="00D52EEA">
        <w:t>izjave o fiskalnoj</w:t>
      </w:r>
      <w:r>
        <w:t xml:space="preserve"> </w:t>
      </w:r>
      <w:r w:rsidRPr="00D52EEA">
        <w:t>procjeni</w:t>
      </w:r>
      <w:r>
        <w:t xml:space="preserve"> i </w:t>
      </w:r>
      <w:r w:rsidRPr="00D52EEA">
        <w:t>Uputstvo</w:t>
      </w:r>
      <w:r>
        <w:t xml:space="preserve"> </w:t>
      </w:r>
      <w:r w:rsidRPr="00D52EEA">
        <w:t>za</w:t>
      </w:r>
      <w:r>
        <w:t xml:space="preserve"> </w:t>
      </w:r>
      <w:r w:rsidRPr="00D52EEA">
        <w:t>popunjavanje</w:t>
      </w:r>
      <w:r>
        <w:t xml:space="preserve"> </w:t>
      </w:r>
      <w:r w:rsidRPr="00D52EEA">
        <w:t>obrazaca. S tim u vezi</w:t>
      </w:r>
      <w:r>
        <w:t xml:space="preserve"> </w:t>
      </w:r>
      <w:r w:rsidRPr="00D52EEA">
        <w:t>ovaj organ kao</w:t>
      </w:r>
      <w:r>
        <w:t xml:space="preserve"> </w:t>
      </w:r>
      <w:r w:rsidRPr="00D52EEA">
        <w:t>obrađivač</w:t>
      </w:r>
      <w:r>
        <w:t xml:space="preserve"> </w:t>
      </w:r>
      <w:r w:rsidRPr="00D52EEA">
        <w:t>propisa je sačinio</w:t>
      </w:r>
      <w:r>
        <w:t xml:space="preserve"> </w:t>
      </w:r>
      <w:r w:rsidRPr="00D52EEA">
        <w:t>izjavu</w:t>
      </w:r>
      <w:r>
        <w:t xml:space="preserve"> </w:t>
      </w:r>
      <w:r w:rsidRPr="00D52EEA">
        <w:t>na</w:t>
      </w:r>
      <w:r>
        <w:t xml:space="preserve"> </w:t>
      </w:r>
      <w:r w:rsidRPr="00D52EEA">
        <w:t>obrascu</w:t>
      </w:r>
      <w:r>
        <w:t xml:space="preserve"> </w:t>
      </w:r>
      <w:r w:rsidRPr="00D52EEA">
        <w:t>izjave o fiskalnoj</w:t>
      </w:r>
      <w:r>
        <w:t xml:space="preserve"> </w:t>
      </w:r>
      <w:r w:rsidRPr="00D52EEA">
        <w:t>procjeni – Obrazac IFP-NE, jer</w:t>
      </w:r>
      <w:r>
        <w:t xml:space="preserve"> </w:t>
      </w:r>
      <w:r w:rsidRPr="00D52EEA">
        <w:t>nisu</w:t>
      </w:r>
      <w:r>
        <w:t xml:space="preserve"> </w:t>
      </w:r>
      <w:r w:rsidRPr="00D52EEA">
        <w:t>potrebna</w:t>
      </w:r>
      <w:r>
        <w:t xml:space="preserve"> </w:t>
      </w:r>
      <w:r w:rsidRPr="00D52EEA">
        <w:t>finansijska</w:t>
      </w:r>
      <w:r>
        <w:t xml:space="preserve"> </w:t>
      </w:r>
      <w:r w:rsidRPr="00D52EEA">
        <w:t>sredstva</w:t>
      </w:r>
      <w:r>
        <w:t xml:space="preserve"> </w:t>
      </w:r>
      <w:r w:rsidRPr="00D52EEA">
        <w:t>za</w:t>
      </w:r>
      <w:r>
        <w:t xml:space="preserve"> </w:t>
      </w:r>
      <w:r w:rsidRPr="00D52EEA">
        <w:t>provođenje</w:t>
      </w:r>
      <w:r>
        <w:t xml:space="preserve"> </w:t>
      </w:r>
      <w:r w:rsidRPr="00D52EEA">
        <w:t xml:space="preserve">Zakona </w:t>
      </w:r>
      <w:r w:rsidRPr="008A6E56">
        <w:rPr>
          <w:szCs w:val="24"/>
        </w:rPr>
        <w:t xml:space="preserve">o </w:t>
      </w:r>
      <w:r w:rsidRPr="00D52EEA">
        <w:t xml:space="preserve">Zakona </w:t>
      </w:r>
      <w:r w:rsidRPr="008A6E56">
        <w:rPr>
          <w:szCs w:val="24"/>
        </w:rPr>
        <w:t xml:space="preserve">o </w:t>
      </w:r>
      <w:r>
        <w:rPr>
          <w:szCs w:val="24"/>
        </w:rPr>
        <w:t>nadležnostima organa vlasti Bosansko-podrinjskog kantona Goražde u oblasti zaštite i spašavanja ljudi i materijalnih dobara od prirodnih i drugih nesreća</w:t>
      </w:r>
      <w:r w:rsidRPr="008A6E56">
        <w:rPr>
          <w:b/>
          <w:sz w:val="29"/>
        </w:rPr>
        <w:t xml:space="preserve"> </w:t>
      </w:r>
    </w:p>
    <w:p w:rsidR="008A6E56" w:rsidRPr="006624A9" w:rsidRDefault="008A6E56" w:rsidP="008A6E56">
      <w:pPr>
        <w:pStyle w:val="NoSpacing"/>
        <w:ind w:left="720"/>
        <w:jc w:val="both"/>
        <w:rPr>
          <w:rFonts w:ascii="Times New Roman" w:hAnsi="Times New Roman"/>
          <w:sz w:val="24"/>
          <w:szCs w:val="24"/>
          <w:lang w:val="hr-HR"/>
        </w:rPr>
      </w:pPr>
    </w:p>
    <w:p w:rsidR="00F90128" w:rsidRDefault="008A6E56" w:rsidP="008A6E56">
      <w:pPr>
        <w:ind w:firstLine="0"/>
      </w:pPr>
      <w:r>
        <w:t>U pogledu finansijskih efekata zakon  ne iziskuje dodatna finansijska sredstva osim činjenice da stvara potrebu za pojačavanjem rada na pojedinih pitanjima unutar organizacije organa.</w:t>
      </w:r>
    </w:p>
    <w:sectPr w:rsidR="00F90128" w:rsidSect="00735510">
      <w:headerReference w:type="default" r:id="rId7"/>
      <w:pgSz w:w="11900" w:h="16840"/>
      <w:pgMar w:top="893" w:right="1069" w:bottom="89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9F" w:rsidRDefault="00E8149F" w:rsidP="00D3418E">
      <w:pPr>
        <w:spacing w:after="0" w:line="240" w:lineRule="auto"/>
      </w:pPr>
      <w:r>
        <w:separator/>
      </w:r>
    </w:p>
  </w:endnote>
  <w:endnote w:type="continuationSeparator" w:id="1">
    <w:p w:rsidR="00E8149F" w:rsidRDefault="00E8149F" w:rsidP="00D3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9F" w:rsidRDefault="00E8149F" w:rsidP="00D3418E">
      <w:pPr>
        <w:spacing w:after="0" w:line="240" w:lineRule="auto"/>
      </w:pPr>
      <w:r>
        <w:separator/>
      </w:r>
    </w:p>
  </w:footnote>
  <w:footnote w:type="continuationSeparator" w:id="1">
    <w:p w:rsidR="00E8149F" w:rsidRDefault="00E8149F" w:rsidP="00D3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282843157"/>
      <w:docPartObj>
        <w:docPartGallery w:val="Page Numbers (Top of Page)"/>
        <w:docPartUnique/>
      </w:docPartObj>
    </w:sdtPr>
    <w:sdtContent>
      <w:p w:rsidR="004B4A97" w:rsidRPr="00582BEC" w:rsidRDefault="004B4A97" w:rsidP="00D3418E">
        <w:pPr>
          <w:pStyle w:val="Header"/>
          <w:jc w:val="right"/>
          <w:rPr>
            <w:u w:val="single"/>
          </w:rPr>
        </w:pPr>
        <w:r w:rsidRPr="00582BEC">
          <w:rPr>
            <w:u w:val="single"/>
          </w:rPr>
          <w:fldChar w:fldCharType="begin"/>
        </w:r>
        <w:r w:rsidRPr="00582BEC">
          <w:rPr>
            <w:u w:val="single"/>
          </w:rPr>
          <w:instrText xml:space="preserve"> PAGE   \* MERGEFORMAT </w:instrText>
        </w:r>
        <w:r w:rsidRPr="00582BEC">
          <w:rPr>
            <w:u w:val="single"/>
          </w:rPr>
          <w:fldChar w:fldCharType="separate"/>
        </w:r>
        <w:r w:rsidR="00922EA2">
          <w:rPr>
            <w:noProof/>
            <w:u w:val="single"/>
          </w:rPr>
          <w:t>14</w:t>
        </w:r>
        <w:r w:rsidRPr="00582BEC">
          <w:rPr>
            <w:u w:val="single"/>
          </w:rPr>
          <w:fldChar w:fldCharType="end"/>
        </w:r>
        <w:r w:rsidRPr="00582BEC">
          <w:rPr>
            <w:u w:val="single"/>
          </w:rPr>
          <w:t>_______________________________________________________________NACRT</w:t>
        </w:r>
      </w:p>
    </w:sdtContent>
  </w:sdt>
  <w:p w:rsidR="004B4A97" w:rsidRDefault="004B4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55"/>
    <w:multiLevelType w:val="hybridMultilevel"/>
    <w:tmpl w:val="33F45FF6"/>
    <w:lvl w:ilvl="0" w:tplc="BB146A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0E5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493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44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02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A04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2F2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08F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4D9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DB1D00"/>
    <w:multiLevelType w:val="hybridMultilevel"/>
    <w:tmpl w:val="6D2ED7D6"/>
    <w:lvl w:ilvl="0" w:tplc="A454C6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6C9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E1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CEC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0FF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4F6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AD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025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4E6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86437F"/>
    <w:multiLevelType w:val="hybridMultilevel"/>
    <w:tmpl w:val="468CF5B4"/>
    <w:lvl w:ilvl="0" w:tplc="B81A46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2F7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841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823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E72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270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A82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088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C06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9E6D69"/>
    <w:multiLevelType w:val="hybridMultilevel"/>
    <w:tmpl w:val="47C0F2CA"/>
    <w:lvl w:ilvl="0" w:tplc="DECCB2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449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3D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84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6A3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047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E39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671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AC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451AC9"/>
    <w:multiLevelType w:val="hybridMultilevel"/>
    <w:tmpl w:val="8EBE7A44"/>
    <w:lvl w:ilvl="0" w:tplc="26FAA44A">
      <w:start w:val="1"/>
      <w:numFmt w:val="lowerLetter"/>
      <w:lvlText w:val="%1)"/>
      <w:lvlJc w:val="left"/>
      <w:pPr>
        <w:ind w:left="1065"/>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1" w:tplc="4FF0FAE0">
      <w:start w:val="1"/>
      <w:numFmt w:val="lowerLetter"/>
      <w:lvlText w:val="%2"/>
      <w:lvlJc w:val="left"/>
      <w:pPr>
        <w:ind w:left="180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2" w:tplc="2D7A185C">
      <w:start w:val="1"/>
      <w:numFmt w:val="lowerRoman"/>
      <w:lvlText w:val="%3"/>
      <w:lvlJc w:val="left"/>
      <w:pPr>
        <w:ind w:left="252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3" w:tplc="C2CCBFB8">
      <w:start w:val="1"/>
      <w:numFmt w:val="decimal"/>
      <w:lvlText w:val="%4"/>
      <w:lvlJc w:val="left"/>
      <w:pPr>
        <w:ind w:left="324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4" w:tplc="A3186AE8">
      <w:start w:val="1"/>
      <w:numFmt w:val="lowerLetter"/>
      <w:lvlText w:val="%5"/>
      <w:lvlJc w:val="left"/>
      <w:pPr>
        <w:ind w:left="396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5" w:tplc="E0D25746">
      <w:start w:val="1"/>
      <w:numFmt w:val="lowerRoman"/>
      <w:lvlText w:val="%6"/>
      <w:lvlJc w:val="left"/>
      <w:pPr>
        <w:ind w:left="468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6" w:tplc="713EDC04">
      <w:start w:val="1"/>
      <w:numFmt w:val="decimal"/>
      <w:lvlText w:val="%7"/>
      <w:lvlJc w:val="left"/>
      <w:pPr>
        <w:ind w:left="540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7" w:tplc="41F84FD2">
      <w:start w:val="1"/>
      <w:numFmt w:val="lowerLetter"/>
      <w:lvlText w:val="%8"/>
      <w:lvlJc w:val="left"/>
      <w:pPr>
        <w:ind w:left="612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8" w:tplc="C1AA1EFE">
      <w:start w:val="1"/>
      <w:numFmt w:val="lowerRoman"/>
      <w:lvlText w:val="%9"/>
      <w:lvlJc w:val="left"/>
      <w:pPr>
        <w:ind w:left="6840"/>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abstractNum>
  <w:abstractNum w:abstractNumId="5">
    <w:nsid w:val="11C903E0"/>
    <w:multiLevelType w:val="hybridMultilevel"/>
    <w:tmpl w:val="B3DCA702"/>
    <w:lvl w:ilvl="0" w:tplc="816C6F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C22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A08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C9E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AC0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8CB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490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62E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659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63D448A"/>
    <w:multiLevelType w:val="hybridMultilevel"/>
    <w:tmpl w:val="28D6F44C"/>
    <w:lvl w:ilvl="0" w:tplc="B65A1FC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0B94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06F86">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A26E0">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CEBB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A387A">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62BB4">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63258">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EAB1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5E3CC6"/>
    <w:multiLevelType w:val="hybridMultilevel"/>
    <w:tmpl w:val="7722DAFC"/>
    <w:lvl w:ilvl="0" w:tplc="99EA2A6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290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04A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ADF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652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2D8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8A3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8D1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269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EC116E"/>
    <w:multiLevelType w:val="hybridMultilevel"/>
    <w:tmpl w:val="D3B2D9AC"/>
    <w:lvl w:ilvl="0" w:tplc="40CC25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A3B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083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A74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8E3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C27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239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0D2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036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E6646A"/>
    <w:multiLevelType w:val="hybridMultilevel"/>
    <w:tmpl w:val="05DC38CC"/>
    <w:lvl w:ilvl="0" w:tplc="568EE45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CA9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838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4FF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C1F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DB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E27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6BC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62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ADF5E94"/>
    <w:multiLevelType w:val="hybridMultilevel"/>
    <w:tmpl w:val="2A64ADE4"/>
    <w:lvl w:ilvl="0" w:tplc="B02898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1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DA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AF8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651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2A5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8CF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480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237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F24709"/>
    <w:multiLevelType w:val="hybridMultilevel"/>
    <w:tmpl w:val="DDF472F6"/>
    <w:lvl w:ilvl="0" w:tplc="B614B8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432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233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468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28A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E90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637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0B3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CBE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E4725E"/>
    <w:multiLevelType w:val="hybridMultilevel"/>
    <w:tmpl w:val="99B65916"/>
    <w:lvl w:ilvl="0" w:tplc="207A6D8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803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8B3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8A5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E4C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89B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E47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8C3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24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0364EA4"/>
    <w:multiLevelType w:val="hybridMultilevel"/>
    <w:tmpl w:val="7F404AD0"/>
    <w:lvl w:ilvl="0" w:tplc="A338045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0DB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E7C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E20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A68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0C9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E1E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32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2A0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109551E"/>
    <w:multiLevelType w:val="hybridMultilevel"/>
    <w:tmpl w:val="48DA3B5A"/>
    <w:lvl w:ilvl="0" w:tplc="5AD63D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E8D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E60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E1B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814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A3F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8A3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CF3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0E8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2EC0B0A"/>
    <w:multiLevelType w:val="hybridMultilevel"/>
    <w:tmpl w:val="761A5B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4F9357E"/>
    <w:multiLevelType w:val="hybridMultilevel"/>
    <w:tmpl w:val="63C880B4"/>
    <w:lvl w:ilvl="0" w:tplc="03CAD7E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C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057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8D0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AFE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2F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E4E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C13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654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6C372BE"/>
    <w:multiLevelType w:val="hybridMultilevel"/>
    <w:tmpl w:val="7D8272F6"/>
    <w:lvl w:ilvl="0" w:tplc="C7627F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B9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04B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A69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E6C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C6A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051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AD3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C77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C12DD1"/>
    <w:multiLevelType w:val="hybridMultilevel"/>
    <w:tmpl w:val="D49CE018"/>
    <w:lvl w:ilvl="0" w:tplc="B8AC18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AE8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22E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A8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02D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20A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CA4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271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C10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B76307A"/>
    <w:multiLevelType w:val="hybridMultilevel"/>
    <w:tmpl w:val="E15E6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0E81269"/>
    <w:multiLevelType w:val="hybridMultilevel"/>
    <w:tmpl w:val="0AD869F8"/>
    <w:lvl w:ilvl="0" w:tplc="C48E37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A1B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0B3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2A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673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81D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864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8E6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6AC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4B728C5"/>
    <w:multiLevelType w:val="hybridMultilevel"/>
    <w:tmpl w:val="85882A98"/>
    <w:lvl w:ilvl="0" w:tplc="60F63968">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E88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4E8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298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A31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2A2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8A7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467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446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89E7C94"/>
    <w:multiLevelType w:val="hybridMultilevel"/>
    <w:tmpl w:val="0E900B7A"/>
    <w:lvl w:ilvl="0" w:tplc="0F405358">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F0A0CD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E1E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E6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E7A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4FB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E75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50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2CE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F64531D"/>
    <w:multiLevelType w:val="hybridMultilevel"/>
    <w:tmpl w:val="41C2FC5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8837FBA"/>
    <w:multiLevelType w:val="hybridMultilevel"/>
    <w:tmpl w:val="21A63988"/>
    <w:lvl w:ilvl="0" w:tplc="6F5CA86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78FC1D59"/>
    <w:multiLevelType w:val="hybridMultilevel"/>
    <w:tmpl w:val="27D683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B37806"/>
    <w:multiLevelType w:val="hybridMultilevel"/>
    <w:tmpl w:val="B3F406EA"/>
    <w:lvl w:ilvl="0" w:tplc="84CE63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8C2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609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E88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43F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E03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E92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C2A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059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C936565"/>
    <w:multiLevelType w:val="hybridMultilevel"/>
    <w:tmpl w:val="1B3C142C"/>
    <w:lvl w:ilvl="0" w:tplc="041A0017">
      <w:start w:val="1"/>
      <w:numFmt w:val="lowerLetter"/>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num w:numId="1">
    <w:abstractNumId w:val="20"/>
  </w:num>
  <w:num w:numId="2">
    <w:abstractNumId w:val="6"/>
  </w:num>
  <w:num w:numId="3">
    <w:abstractNumId w:val="7"/>
  </w:num>
  <w:num w:numId="4">
    <w:abstractNumId w:val="16"/>
  </w:num>
  <w:num w:numId="5">
    <w:abstractNumId w:val="21"/>
  </w:num>
  <w:num w:numId="6">
    <w:abstractNumId w:val="13"/>
  </w:num>
  <w:num w:numId="7">
    <w:abstractNumId w:val="5"/>
  </w:num>
  <w:num w:numId="8">
    <w:abstractNumId w:val="18"/>
  </w:num>
  <w:num w:numId="9">
    <w:abstractNumId w:val="3"/>
  </w:num>
  <w:num w:numId="10">
    <w:abstractNumId w:val="0"/>
  </w:num>
  <w:num w:numId="11">
    <w:abstractNumId w:val="2"/>
  </w:num>
  <w:num w:numId="12">
    <w:abstractNumId w:val="4"/>
  </w:num>
  <w:num w:numId="13">
    <w:abstractNumId w:val="14"/>
  </w:num>
  <w:num w:numId="14">
    <w:abstractNumId w:val="1"/>
  </w:num>
  <w:num w:numId="15">
    <w:abstractNumId w:val="8"/>
  </w:num>
  <w:num w:numId="16">
    <w:abstractNumId w:val="10"/>
  </w:num>
  <w:num w:numId="17">
    <w:abstractNumId w:val="17"/>
  </w:num>
  <w:num w:numId="18">
    <w:abstractNumId w:val="11"/>
  </w:num>
  <w:num w:numId="19">
    <w:abstractNumId w:val="12"/>
  </w:num>
  <w:num w:numId="20">
    <w:abstractNumId w:val="9"/>
  </w:num>
  <w:num w:numId="21">
    <w:abstractNumId w:val="26"/>
  </w:num>
  <w:num w:numId="22">
    <w:abstractNumId w:val="27"/>
  </w:num>
  <w:num w:numId="23">
    <w:abstractNumId w:val="24"/>
  </w:num>
  <w:num w:numId="24">
    <w:abstractNumId w:val="19"/>
  </w:num>
  <w:num w:numId="25">
    <w:abstractNumId w:val="25"/>
  </w:num>
  <w:num w:numId="26">
    <w:abstractNumId w:val="15"/>
  </w:num>
  <w:num w:numId="27">
    <w:abstractNumId w:val="23"/>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741694"/>
    <w:rsid w:val="000552D7"/>
    <w:rsid w:val="000A796A"/>
    <w:rsid w:val="000B25AA"/>
    <w:rsid w:val="00115D37"/>
    <w:rsid w:val="001C6CCE"/>
    <w:rsid w:val="001E6115"/>
    <w:rsid w:val="00241D43"/>
    <w:rsid w:val="003121C1"/>
    <w:rsid w:val="003E0937"/>
    <w:rsid w:val="00472E4D"/>
    <w:rsid w:val="00492BC6"/>
    <w:rsid w:val="004B4A97"/>
    <w:rsid w:val="00593B3F"/>
    <w:rsid w:val="006A45FE"/>
    <w:rsid w:val="00735510"/>
    <w:rsid w:val="00741694"/>
    <w:rsid w:val="007516E3"/>
    <w:rsid w:val="007738A5"/>
    <w:rsid w:val="00774845"/>
    <w:rsid w:val="00814987"/>
    <w:rsid w:val="008A6E56"/>
    <w:rsid w:val="00905B1E"/>
    <w:rsid w:val="00922EA2"/>
    <w:rsid w:val="0093050F"/>
    <w:rsid w:val="009645C1"/>
    <w:rsid w:val="00A261BE"/>
    <w:rsid w:val="00A74B4A"/>
    <w:rsid w:val="00AC42AD"/>
    <w:rsid w:val="00AC5DE3"/>
    <w:rsid w:val="00AF0120"/>
    <w:rsid w:val="00AF698D"/>
    <w:rsid w:val="00B36955"/>
    <w:rsid w:val="00C34509"/>
    <w:rsid w:val="00C57E1F"/>
    <w:rsid w:val="00D3418E"/>
    <w:rsid w:val="00D730B3"/>
    <w:rsid w:val="00DF2306"/>
    <w:rsid w:val="00E8149F"/>
    <w:rsid w:val="00F9012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10"/>
    <w:pPr>
      <w:spacing w:after="3" w:line="270" w:lineRule="auto"/>
      <w:ind w:right="58"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5510"/>
    <w:pPr>
      <w:keepNext/>
      <w:keepLines/>
      <w:spacing w:after="12" w:line="249" w:lineRule="auto"/>
      <w:ind w:left="10" w:right="6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510"/>
    <w:rPr>
      <w:rFonts w:ascii="Times New Roman" w:eastAsia="Times New Roman" w:hAnsi="Times New Roman" w:cs="Times New Roman"/>
      <w:b/>
      <w:color w:val="000000"/>
      <w:sz w:val="24"/>
    </w:rPr>
  </w:style>
  <w:style w:type="paragraph" w:styleId="ListParagraph">
    <w:name w:val="List Paragraph"/>
    <w:basedOn w:val="Normal"/>
    <w:uiPriority w:val="34"/>
    <w:qFormat/>
    <w:rsid w:val="003E0937"/>
    <w:pPr>
      <w:ind w:left="720"/>
      <w:contextualSpacing/>
    </w:pPr>
  </w:style>
  <w:style w:type="paragraph" w:styleId="NoSpacing">
    <w:name w:val="No Spacing"/>
    <w:uiPriority w:val="1"/>
    <w:qFormat/>
    <w:rsid w:val="00F90128"/>
    <w:pPr>
      <w:spacing w:after="0" w:line="240" w:lineRule="auto"/>
    </w:pPr>
    <w:rPr>
      <w:rFonts w:ascii="Calibri" w:eastAsia="Times New Roman" w:hAnsi="Calibri" w:cs="Times New Roman"/>
    </w:rPr>
  </w:style>
  <w:style w:type="paragraph" w:styleId="NormalWeb">
    <w:name w:val="Normal (Web)"/>
    <w:basedOn w:val="Normal"/>
    <w:rsid w:val="008A6E56"/>
    <w:pPr>
      <w:spacing w:before="100" w:beforeAutospacing="1" w:after="100" w:afterAutospacing="1" w:line="240" w:lineRule="auto"/>
      <w:ind w:right="0" w:firstLine="0"/>
      <w:jc w:val="left"/>
    </w:pPr>
    <w:rPr>
      <w:color w:val="auto"/>
      <w:szCs w:val="24"/>
    </w:rPr>
  </w:style>
  <w:style w:type="paragraph" w:styleId="Header">
    <w:name w:val="header"/>
    <w:basedOn w:val="Normal"/>
    <w:link w:val="HeaderChar"/>
    <w:uiPriority w:val="99"/>
    <w:unhideWhenUsed/>
    <w:rsid w:val="00D3418E"/>
    <w:pPr>
      <w:tabs>
        <w:tab w:val="center" w:pos="4536"/>
        <w:tab w:val="right" w:pos="9072"/>
      </w:tabs>
      <w:spacing w:after="0" w:line="240" w:lineRule="auto"/>
      <w:ind w:left="10" w:right="0" w:hanging="10"/>
    </w:pPr>
  </w:style>
  <w:style w:type="character" w:customStyle="1" w:styleId="HeaderChar">
    <w:name w:val="Header Char"/>
    <w:basedOn w:val="DefaultParagraphFont"/>
    <w:link w:val="Header"/>
    <w:uiPriority w:val="99"/>
    <w:rsid w:val="00D3418E"/>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D3418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418E"/>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6594</Words>
  <Characters>37588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ZAKON O NADLEZNOSTIMA ORGANA VLASTI KANTONA SARAJEVO U OBLASTI ZASTITE I SPASAVANJA</vt:lpstr>
    </vt:vector>
  </TitlesOfParts>
  <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NADLEZNOSTIMA ORGANA VLASTI KANTONA SARAJEVO U OBLASTI ZASTITE I SPASAVANJA</dc:title>
  <dc:creator>Administrator</dc:creator>
  <cp:lastModifiedBy>Direktor</cp:lastModifiedBy>
  <cp:revision>6</cp:revision>
  <cp:lastPrinted>2021-02-26T14:36:00Z</cp:lastPrinted>
  <dcterms:created xsi:type="dcterms:W3CDTF">2021-01-21T14:14:00Z</dcterms:created>
  <dcterms:modified xsi:type="dcterms:W3CDTF">2021-02-26T14:36:00Z</dcterms:modified>
</cp:coreProperties>
</file>