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D" w:rsidRPr="00CE366B" w:rsidRDefault="000E7BEE" w:rsidP="00F1686D">
      <w:pPr>
        <w:autoSpaceDE w:val="0"/>
        <w:autoSpaceDN w:val="0"/>
        <w:adjustRightInd w:val="0"/>
        <w:ind w:firstLine="708"/>
      </w:pPr>
      <w:r>
        <w:tab/>
      </w:r>
      <w:r w:rsidR="00F1686D" w:rsidRPr="00CE366B">
        <w:t>Na osnovu člana 23. Ustava Bosansko – podrinjskog kantona Goražde (“Službene novine Bosansko – podrinjskog kanton</w:t>
      </w:r>
      <w:r w:rsidR="0014470D">
        <w:t>a Goražde ”, broj: 8/98, 10/00,</w:t>
      </w:r>
      <w:r w:rsidR="00F1686D" w:rsidRPr="00CE366B">
        <w:t xml:space="preserve"> 5/03</w:t>
      </w:r>
      <w:r w:rsidR="0014470D">
        <w:t xml:space="preserve"> i 8/04</w:t>
      </w:r>
      <w:r w:rsidR="00F1686D" w:rsidRPr="00CE366B">
        <w:t xml:space="preserve">), </w:t>
      </w:r>
      <w:r w:rsidR="00FA65E6">
        <w:t xml:space="preserve"> člana 27</w:t>
      </w:r>
      <w:r>
        <w:t xml:space="preserve">. </w:t>
      </w:r>
      <w:r w:rsidR="00CA311A">
        <w:t xml:space="preserve">i 28 </w:t>
      </w:r>
      <w:r w:rsidR="00F1686D">
        <w:t>Zakona o zaštiti i spašavanju ljudi i materijalnih dobara od prirodnih i drugih nesreća (“Službene novine Federacije BiH, broj 39/03, 22/06 i 43/10)</w:t>
      </w:r>
      <w:r>
        <w:t>,</w:t>
      </w:r>
      <w:r w:rsidR="00CA311A">
        <w:t xml:space="preserve">člana 14 i 15 </w:t>
      </w:r>
      <w:r w:rsidR="00EF004F" w:rsidRPr="00AA6A96">
        <w:rPr>
          <w:szCs w:val="24"/>
          <w:lang w:val="hr-HR"/>
        </w:rPr>
        <w:t>Zakona o zaštiti od požara i vatrogastvu („Službene novine Federacije BiH“,broj 64/09)</w:t>
      </w:r>
      <w:r w:rsidR="00EF004F">
        <w:t xml:space="preserve"> </w:t>
      </w:r>
      <w:r w:rsidR="00CA311A">
        <w:t xml:space="preserve"> </w:t>
      </w:r>
      <w:r>
        <w:t xml:space="preserve"> </w:t>
      </w:r>
      <w:r w:rsidR="00F1686D" w:rsidRPr="00CE366B">
        <w:t>Skupština Bosansko – podrinjskog  kantona  Goražde, na sjednici održanoj dana ________. godine, d o n o s i,</w:t>
      </w:r>
    </w:p>
    <w:p w:rsidR="00005804" w:rsidRDefault="00005804" w:rsidP="00F1686D">
      <w:pPr>
        <w:autoSpaceDE w:val="0"/>
        <w:autoSpaceDN w:val="0"/>
        <w:adjustRightInd w:val="0"/>
        <w:ind w:firstLine="708"/>
      </w:pPr>
    </w:p>
    <w:p w:rsidR="00005804" w:rsidRDefault="00005804">
      <w:pPr>
        <w:spacing w:after="28" w:line="259" w:lineRule="auto"/>
        <w:ind w:left="0" w:firstLine="0"/>
        <w:jc w:val="left"/>
      </w:pPr>
    </w:p>
    <w:p w:rsidR="00005804" w:rsidRDefault="000E7BEE">
      <w:pPr>
        <w:pStyle w:val="Heading1"/>
        <w:ind w:right="4"/>
      </w:pPr>
      <w:r>
        <w:rPr>
          <w:b/>
        </w:rPr>
        <w:t xml:space="preserve">Z A K O N </w:t>
      </w:r>
    </w:p>
    <w:p w:rsidR="005070C9" w:rsidRPr="0014470D" w:rsidRDefault="000E7BEE">
      <w:pPr>
        <w:spacing w:after="0" w:line="259" w:lineRule="auto"/>
        <w:ind w:right="3"/>
        <w:jc w:val="center"/>
        <w:rPr>
          <w:b/>
          <w:caps/>
          <w:szCs w:val="24"/>
        </w:rPr>
      </w:pPr>
      <w:r w:rsidRPr="0014470D">
        <w:rPr>
          <w:b/>
          <w:caps/>
          <w:szCs w:val="24"/>
        </w:rPr>
        <w:t>o Kantonalnoj upravi</w:t>
      </w:r>
      <w:r w:rsidR="00F07755" w:rsidRPr="0014470D">
        <w:rPr>
          <w:b/>
          <w:caps/>
          <w:szCs w:val="24"/>
        </w:rPr>
        <w:t xml:space="preserve"> za civilnu</w:t>
      </w:r>
      <w:r w:rsidRPr="0014470D">
        <w:rPr>
          <w:b/>
          <w:caps/>
          <w:szCs w:val="24"/>
        </w:rPr>
        <w:t xml:space="preserve"> zaštit</w:t>
      </w:r>
      <w:r w:rsidR="00F07755" w:rsidRPr="0014470D">
        <w:rPr>
          <w:b/>
          <w:caps/>
          <w:szCs w:val="24"/>
        </w:rPr>
        <w:t>u</w:t>
      </w:r>
      <w:r w:rsidRPr="0014470D">
        <w:rPr>
          <w:b/>
          <w:caps/>
          <w:szCs w:val="24"/>
        </w:rPr>
        <w:t xml:space="preserve"> </w:t>
      </w:r>
    </w:p>
    <w:p w:rsidR="00005804" w:rsidRPr="0014470D" w:rsidRDefault="005070C9">
      <w:pPr>
        <w:spacing w:after="0" w:line="259" w:lineRule="auto"/>
        <w:ind w:right="3"/>
        <w:jc w:val="center"/>
        <w:rPr>
          <w:b/>
          <w:caps/>
          <w:szCs w:val="24"/>
        </w:rPr>
      </w:pPr>
      <w:r w:rsidRPr="0014470D">
        <w:rPr>
          <w:b/>
          <w:caps/>
          <w:szCs w:val="24"/>
        </w:rPr>
        <w:t xml:space="preserve">Bosansko-podrinjskog kantona Goražde </w:t>
      </w:r>
    </w:p>
    <w:p w:rsidR="00005804" w:rsidRDefault="00005804">
      <w:pPr>
        <w:spacing w:after="21" w:line="259" w:lineRule="auto"/>
        <w:ind w:left="70" w:firstLine="0"/>
        <w:jc w:val="center"/>
      </w:pPr>
    </w:p>
    <w:p w:rsidR="005070C9" w:rsidRDefault="005070C9">
      <w:pPr>
        <w:pStyle w:val="Heading1"/>
        <w:ind w:right="6"/>
      </w:pPr>
    </w:p>
    <w:p w:rsidR="00005804" w:rsidRPr="00582BAD" w:rsidRDefault="000E7BEE" w:rsidP="0014470D">
      <w:pPr>
        <w:pStyle w:val="Heading1"/>
        <w:ind w:right="6"/>
        <w:jc w:val="both"/>
        <w:rPr>
          <w:b/>
        </w:rPr>
      </w:pPr>
      <w:r w:rsidRPr="00582BAD">
        <w:rPr>
          <w:b/>
        </w:rPr>
        <w:t xml:space="preserve">I – OPĆE ODREDBE </w:t>
      </w:r>
    </w:p>
    <w:p w:rsidR="00005804" w:rsidRDefault="00005804">
      <w:pPr>
        <w:spacing w:after="0" w:line="259" w:lineRule="auto"/>
        <w:ind w:left="70" w:firstLine="0"/>
        <w:jc w:val="center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1. </w:t>
      </w:r>
    </w:p>
    <w:p w:rsidR="00005804" w:rsidRDefault="00005804">
      <w:pPr>
        <w:spacing w:after="13" w:line="259" w:lineRule="auto"/>
        <w:ind w:left="57" w:firstLine="0"/>
        <w:jc w:val="center"/>
      </w:pPr>
    </w:p>
    <w:p w:rsidR="00005804" w:rsidRDefault="000E7BEE">
      <w:pPr>
        <w:ind w:left="-5"/>
      </w:pPr>
      <w:r>
        <w:t xml:space="preserve"> </w:t>
      </w:r>
      <w:r w:rsidR="0014470D">
        <w:tab/>
      </w:r>
      <w:r>
        <w:t xml:space="preserve">Ovim Zakonom osniva se Kantonalna uprava </w:t>
      </w:r>
      <w:r w:rsidR="00682F4B">
        <w:t xml:space="preserve">za </w:t>
      </w:r>
      <w:r>
        <w:t>civiln</w:t>
      </w:r>
      <w:r w:rsidR="00682F4B">
        <w:t>u</w:t>
      </w:r>
      <w:r>
        <w:t xml:space="preserve"> zaštit</w:t>
      </w:r>
      <w:r w:rsidR="00682F4B">
        <w:t>u</w:t>
      </w:r>
      <w:r>
        <w:t xml:space="preserve"> (u daljem tekstu: Uprava) kao samostalna uprava </w:t>
      </w:r>
      <w:r w:rsidR="005070C9">
        <w:t xml:space="preserve">Bosansko-podrinjskog kantona Goražde </w:t>
      </w:r>
      <w:r>
        <w:t xml:space="preserve">(u daljem tekstu: Kanton). </w:t>
      </w:r>
    </w:p>
    <w:p w:rsidR="00005804" w:rsidRDefault="00005804">
      <w:pPr>
        <w:spacing w:after="71" w:line="259" w:lineRule="auto"/>
        <w:ind w:left="0" w:firstLine="0"/>
        <w:jc w:val="left"/>
      </w:pPr>
    </w:p>
    <w:p w:rsidR="00005804" w:rsidRPr="00582BAD" w:rsidRDefault="000E7BEE" w:rsidP="0014470D">
      <w:pPr>
        <w:pStyle w:val="Heading1"/>
        <w:ind w:right="6"/>
        <w:jc w:val="both"/>
        <w:rPr>
          <w:b/>
        </w:rPr>
      </w:pPr>
      <w:r w:rsidRPr="00582BAD">
        <w:rPr>
          <w:b/>
        </w:rPr>
        <w:t xml:space="preserve">II – SJEDIŠTE UPRAVE </w:t>
      </w:r>
    </w:p>
    <w:p w:rsidR="00005804" w:rsidRDefault="00005804">
      <w:pPr>
        <w:spacing w:after="0" w:line="259" w:lineRule="auto"/>
        <w:ind w:left="70" w:firstLine="0"/>
        <w:jc w:val="center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2. </w:t>
      </w:r>
    </w:p>
    <w:p w:rsidR="00005804" w:rsidRDefault="00005804">
      <w:pPr>
        <w:spacing w:after="17" w:line="259" w:lineRule="auto"/>
        <w:ind w:left="57" w:firstLine="0"/>
        <w:jc w:val="center"/>
      </w:pPr>
    </w:p>
    <w:p w:rsidR="00005804" w:rsidRDefault="000E7BEE" w:rsidP="0014470D">
      <w:pPr>
        <w:spacing w:after="0" w:line="259" w:lineRule="auto"/>
        <w:ind w:left="0" w:right="6" w:firstLine="720"/>
      </w:pPr>
      <w:r>
        <w:t xml:space="preserve">Sjedište Uprave je u </w:t>
      </w:r>
      <w:r w:rsidR="005070C9">
        <w:t>Goraždu.</w:t>
      </w:r>
      <w:r>
        <w:t xml:space="preserve"> </w:t>
      </w:r>
    </w:p>
    <w:p w:rsidR="00005804" w:rsidRDefault="00005804">
      <w:pPr>
        <w:spacing w:after="0" w:line="259" w:lineRule="auto"/>
        <w:ind w:left="57" w:firstLine="0"/>
        <w:jc w:val="center"/>
      </w:pPr>
    </w:p>
    <w:p w:rsidR="00005804" w:rsidRDefault="00005804">
      <w:pPr>
        <w:spacing w:after="72" w:line="259" w:lineRule="auto"/>
        <w:ind w:left="57" w:firstLine="0"/>
        <w:jc w:val="center"/>
      </w:pPr>
    </w:p>
    <w:p w:rsidR="00005804" w:rsidRPr="00582BAD" w:rsidRDefault="000E7BEE" w:rsidP="0014470D">
      <w:pPr>
        <w:pStyle w:val="Heading1"/>
        <w:ind w:right="4"/>
        <w:jc w:val="both"/>
        <w:rPr>
          <w:b/>
        </w:rPr>
      </w:pPr>
      <w:r w:rsidRPr="00582BAD">
        <w:rPr>
          <w:b/>
        </w:rPr>
        <w:t>III – DJELOVANJE I NADLE</w:t>
      </w:r>
      <w:r w:rsidR="005070C9" w:rsidRPr="00582BAD">
        <w:rPr>
          <w:b/>
        </w:rPr>
        <w:t>Ž</w:t>
      </w:r>
      <w:r w:rsidRPr="00582BAD">
        <w:rPr>
          <w:b/>
        </w:rPr>
        <w:t xml:space="preserve">NOST </w:t>
      </w:r>
    </w:p>
    <w:p w:rsidR="00005804" w:rsidRDefault="00005804">
      <w:pPr>
        <w:spacing w:after="0" w:line="259" w:lineRule="auto"/>
        <w:ind w:left="70" w:firstLine="0"/>
        <w:jc w:val="center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3. </w:t>
      </w:r>
    </w:p>
    <w:p w:rsidR="00005804" w:rsidRDefault="00005804">
      <w:pPr>
        <w:spacing w:after="16" w:line="259" w:lineRule="auto"/>
        <w:ind w:left="57" w:firstLine="0"/>
        <w:jc w:val="center"/>
      </w:pPr>
    </w:p>
    <w:p w:rsidR="00005804" w:rsidRDefault="000E7BEE" w:rsidP="0014470D">
      <w:pPr>
        <w:ind w:left="-5" w:firstLine="725"/>
      </w:pPr>
      <w:r>
        <w:t xml:space="preserve">Uprava obavlja upravne, stručne i druge poslove iz područja zaštite i spašavanja i zaštite od požara i vatrogastva u nadležnosti Kantona, na način kako je to regulisano članom 28. Zakona o zaštiti i spašavanju ljudi i materijalnih dobara od prirodnih i drugih nesreća (“Službene novine Federacije BiH, broj 39/03, 22/06 i 43/10, u daljem tekstu: Zakon o zaštiti) i članom 15. Zakona o zaštiti od požara i vatrogastvu (“Službene novine Federacije BiH”, broj: 64/09), u daljem tekstu: Zakon o zaštiti od požara i vatrogastvu, a naročito: </w:t>
      </w:r>
    </w:p>
    <w:p w:rsidR="00005804" w:rsidRDefault="00005804">
      <w:pPr>
        <w:spacing w:after="23" w:line="259" w:lineRule="auto"/>
        <w:ind w:left="0" w:firstLine="0"/>
        <w:jc w:val="left"/>
      </w:pPr>
    </w:p>
    <w:p w:rsidR="00005804" w:rsidRDefault="000E7BEE" w:rsidP="0014470D">
      <w:pPr>
        <w:numPr>
          <w:ilvl w:val="0"/>
          <w:numId w:val="17"/>
        </w:numPr>
      </w:pPr>
      <w:r>
        <w:lastRenderedPageBreak/>
        <w:t>organizuje, priprema i prati funkcioniranje zaštite i spašavanja</w:t>
      </w:r>
      <w:r w:rsidR="0089242E">
        <w:t xml:space="preserve">, te organizovanju i </w:t>
      </w:r>
      <w:r w:rsidR="00EF004F" w:rsidRPr="00EF004F">
        <w:t xml:space="preserve"> </w:t>
      </w:r>
      <w:r w:rsidR="00EF004F">
        <w:t>provođenju zaštite od požara i vatrogastva</w:t>
      </w:r>
      <w:r w:rsidR="0089242E">
        <w:t>,</w:t>
      </w:r>
      <w:r>
        <w:t xml:space="preserve"> na području Kantona; </w:t>
      </w:r>
    </w:p>
    <w:p w:rsidR="0089242E" w:rsidRDefault="000E7BEE" w:rsidP="0014470D">
      <w:pPr>
        <w:numPr>
          <w:ilvl w:val="0"/>
          <w:numId w:val="17"/>
        </w:numPr>
      </w:pPr>
      <w:r>
        <w:t>izrađuje procjenu ugro</w:t>
      </w:r>
      <w:r w:rsidR="005070C9">
        <w:t>ž</w:t>
      </w:r>
      <w:r>
        <w:t>enosti</w:t>
      </w:r>
      <w:r w:rsidR="0089242E" w:rsidRPr="0089242E">
        <w:t xml:space="preserve"> </w:t>
      </w:r>
      <w:r w:rsidR="0089242E">
        <w:t>od prirodnih i drugih nesreća</w:t>
      </w:r>
      <w:r>
        <w:t xml:space="preserve"> za područje Kantona, u saradnji sa kantonalnim ministarstvima i drugim kantonalnim organima uprave:</w:t>
      </w:r>
    </w:p>
    <w:p w:rsidR="00005804" w:rsidRDefault="0089242E" w:rsidP="0014470D">
      <w:pPr>
        <w:numPr>
          <w:ilvl w:val="0"/>
          <w:numId w:val="17"/>
        </w:numPr>
      </w:pPr>
      <w:r>
        <w:t>izrađuje procjenu ugroženosti od požara od značaja za kanton, u okviru procjene ugroženosti od prirodnih i drugih nesreća za područje kantona, uz učešće kantonalnih ministarstava</w:t>
      </w:r>
      <w:r w:rsidR="000E7BEE">
        <w:t xml:space="preserve"> </w:t>
      </w:r>
    </w:p>
    <w:p w:rsidR="00005804" w:rsidRDefault="000E7BEE" w:rsidP="0014470D">
      <w:pPr>
        <w:numPr>
          <w:ilvl w:val="0"/>
          <w:numId w:val="17"/>
        </w:numPr>
      </w:pPr>
      <w:r>
        <w:t xml:space="preserve">priprema program razvoja zaštite i spašavanja od prirodnih i drugih nesreća Kantona; </w:t>
      </w:r>
    </w:p>
    <w:p w:rsidR="0089242E" w:rsidRDefault="0089242E" w:rsidP="0014470D">
      <w:pPr>
        <w:numPr>
          <w:ilvl w:val="0"/>
          <w:numId w:val="17"/>
        </w:numPr>
      </w:pPr>
      <w:r>
        <w:t>u okviru programa razvoja zaštite i spašavanja od prirodnih i drugih nesreća kantona, uređuje pitanja koja se odnose na razvoj zaštite od požara i vatrogastva od značaja za kanton</w:t>
      </w:r>
    </w:p>
    <w:p w:rsidR="00005804" w:rsidRDefault="000E7BEE" w:rsidP="0014470D">
      <w:pPr>
        <w:numPr>
          <w:ilvl w:val="0"/>
          <w:numId w:val="17"/>
        </w:numPr>
      </w:pPr>
      <w:r>
        <w:t xml:space="preserve">predlaže plan zaštite od prirodnih i drugih nesreća Kantona; </w:t>
      </w:r>
    </w:p>
    <w:p w:rsidR="00005804" w:rsidRPr="0089242E" w:rsidRDefault="0089242E" w:rsidP="0014470D">
      <w:pPr>
        <w:numPr>
          <w:ilvl w:val="0"/>
          <w:numId w:val="17"/>
        </w:numPr>
        <w:rPr>
          <w:color w:val="auto"/>
        </w:rPr>
      </w:pPr>
      <w:r w:rsidRPr="0089242E">
        <w:rPr>
          <w:color w:val="auto"/>
        </w:rPr>
        <w:t>p</w:t>
      </w:r>
      <w:r w:rsidR="000E7BEE" w:rsidRPr="0089242E">
        <w:rPr>
          <w:color w:val="auto"/>
        </w:rPr>
        <w:t xml:space="preserve">riprema Plan zaštite od požara Kantona, u saradnji sa kantonalnim ministarstvima; </w:t>
      </w:r>
    </w:p>
    <w:p w:rsidR="00005804" w:rsidRPr="0089242E" w:rsidRDefault="000E7BEE" w:rsidP="0014470D">
      <w:pPr>
        <w:numPr>
          <w:ilvl w:val="0"/>
          <w:numId w:val="17"/>
        </w:numPr>
        <w:rPr>
          <w:color w:val="auto"/>
        </w:rPr>
      </w:pPr>
      <w:r w:rsidRPr="0089242E">
        <w:rPr>
          <w:color w:val="auto"/>
        </w:rPr>
        <w:t>predlaže plan korištenja sredstava ostvarenih po osnovu posebne naknade za zaštitu od prirodnih i drugih nesreća</w:t>
      </w:r>
      <w:r w:rsidR="0089242E" w:rsidRPr="0089242E">
        <w:rPr>
          <w:color w:val="auto"/>
        </w:rPr>
        <w:t xml:space="preserve"> </w:t>
      </w:r>
      <w:r w:rsidRPr="0089242E">
        <w:rPr>
          <w:color w:val="auto"/>
        </w:rPr>
        <w:t xml:space="preserve"> u Kantonu; </w:t>
      </w:r>
    </w:p>
    <w:p w:rsidR="005070C9" w:rsidRDefault="000E7BEE" w:rsidP="0014470D">
      <w:pPr>
        <w:numPr>
          <w:ilvl w:val="0"/>
          <w:numId w:val="17"/>
        </w:numPr>
      </w:pPr>
      <w:r>
        <w:t>prati stanje priprema zaštite i spašavanja i predla</w:t>
      </w:r>
      <w:r w:rsidR="005070C9">
        <w:t>ž</w:t>
      </w:r>
      <w:r>
        <w:t xml:space="preserve">e mjere za unapređenje organizacije i osposobljavanja civilne zaštite Kantona i općina;  </w:t>
      </w:r>
    </w:p>
    <w:p w:rsidR="0089242E" w:rsidRDefault="0089242E" w:rsidP="0014470D">
      <w:pPr>
        <w:numPr>
          <w:ilvl w:val="0"/>
          <w:numId w:val="17"/>
        </w:numPr>
      </w:pPr>
      <w:r>
        <w:t>ostvaruje saradnju sa općinskim i gradskim službama civilne zaštite na području kantona u pitanjima od značaja za kanton i tim službama pruža stručnu i drugu pomoć u oblasti zaštite od požara i organiziranja profesionalnih vatrogasnih jedinica općine i grada,</w:t>
      </w:r>
    </w:p>
    <w:p w:rsidR="00005804" w:rsidRDefault="000E7BEE" w:rsidP="0014470D">
      <w:pPr>
        <w:numPr>
          <w:ilvl w:val="0"/>
          <w:numId w:val="17"/>
        </w:numPr>
      </w:pPr>
      <w:r>
        <w:t xml:space="preserve"> organizuje i prati realiziranje obuke nositelja civilne zaštite; </w:t>
      </w:r>
    </w:p>
    <w:p w:rsidR="00005804" w:rsidRDefault="000E7BEE" w:rsidP="0014470D">
      <w:pPr>
        <w:numPr>
          <w:ilvl w:val="0"/>
          <w:numId w:val="17"/>
        </w:numPr>
      </w:pPr>
      <w:r>
        <w:t>organizuje i koordinira provedbu mjera zaštite i spašavanja, te organizuje i provodi poslove zaštite od po</w:t>
      </w:r>
      <w:r w:rsidR="005070C9">
        <w:t>ž</w:t>
      </w:r>
      <w:r>
        <w:t xml:space="preserve">ara i vatrogastvo; </w:t>
      </w:r>
    </w:p>
    <w:p w:rsidR="0089242E" w:rsidRDefault="0089242E" w:rsidP="0014470D">
      <w:pPr>
        <w:numPr>
          <w:ilvl w:val="0"/>
          <w:numId w:val="17"/>
        </w:numPr>
      </w:pPr>
      <w:r>
        <w:t>organizira, priprema i provodi sve poslove koji se odnose na osnivanje zajedničke profesionalne vatrogasne jedinice kantona i poduzima mjere na njenoj popuni  ljudstvom i planiranju i nabavci vatrogasne opreme, tehničkih i drugih sredstava neophodnih za rad i funkcioniranje te jedinice;</w:t>
      </w:r>
    </w:p>
    <w:p w:rsidR="00005804" w:rsidRDefault="000E7BEE" w:rsidP="0014470D">
      <w:pPr>
        <w:numPr>
          <w:ilvl w:val="0"/>
          <w:numId w:val="17"/>
        </w:numPr>
      </w:pPr>
      <w:r>
        <w:t xml:space="preserve">organizuje Kantonalni operativni centar civilne zaštite (u daljem tekstu:Operativni centar) i obezbjeđuje njegov rad; </w:t>
      </w:r>
    </w:p>
    <w:p w:rsidR="00005804" w:rsidRDefault="000E7BEE" w:rsidP="0014470D">
      <w:pPr>
        <w:numPr>
          <w:ilvl w:val="0"/>
          <w:numId w:val="17"/>
        </w:numPr>
      </w:pPr>
      <w:r>
        <w:t>predla</w:t>
      </w:r>
      <w:r w:rsidR="005070C9">
        <w:t>ž</w:t>
      </w:r>
      <w:r>
        <w:t>e programe zajedničkih i samostalnih vje</w:t>
      </w:r>
      <w:r w:rsidR="005070C9">
        <w:t>ž</w:t>
      </w:r>
      <w:r>
        <w:t xml:space="preserve">bi i izradu elaborata za vođenje vježbi pripadnika civilne zaštite, tijela uprave, privrednih društava i drugih pravnih osoba iz područja zaštite i spašavanja; </w:t>
      </w:r>
    </w:p>
    <w:p w:rsidR="0089242E" w:rsidRDefault="0089242E" w:rsidP="0014470D">
      <w:pPr>
        <w:numPr>
          <w:ilvl w:val="0"/>
          <w:numId w:val="17"/>
        </w:numPr>
      </w:pPr>
      <w:r>
        <w:t>poduzima i predlaže mjere u oblasti organiziranja i provođenja stručne obuke i osposobljavanja pripadnika vatrogasne jedinice i drugih lica za potrebe vatrogastva</w:t>
      </w:r>
    </w:p>
    <w:p w:rsidR="00CA311A" w:rsidRDefault="00155732" w:rsidP="00155732">
      <w:pPr>
        <w:ind w:left="709" w:hanging="349"/>
      </w:pPr>
      <w:r>
        <w:t xml:space="preserve">r)  </w:t>
      </w:r>
      <w:r w:rsidR="000E7BEE">
        <w:t xml:space="preserve">predlaže i preduzima mjere za popunu ljudstvom štaba, jedinica civilne zaštite i </w:t>
      </w:r>
      <w:r>
        <w:t xml:space="preserve"> </w:t>
      </w:r>
      <w:r w:rsidR="000E7BEE">
        <w:t xml:space="preserve">službi zaštite i spašavanja, te njihovo opremanje materijalno-tehničkim sredstvima;  </w:t>
      </w:r>
    </w:p>
    <w:p w:rsidR="00005804" w:rsidRDefault="00155732" w:rsidP="00155732">
      <w:pPr>
        <w:ind w:left="851" w:hanging="491"/>
        <w:rPr>
          <w:color w:val="auto"/>
        </w:rPr>
      </w:pPr>
      <w:r>
        <w:lastRenderedPageBreak/>
        <w:t xml:space="preserve">s)   </w:t>
      </w:r>
      <w:r w:rsidR="000E7BEE" w:rsidRPr="0089242E">
        <w:rPr>
          <w:color w:val="auto"/>
        </w:rPr>
        <w:t xml:space="preserve">obavlja stručne,administrativne, tehničke i druge poslove za rad Kantonalnog štaba civilne  zaštite </w:t>
      </w:r>
      <w:r w:rsidR="00CA311A" w:rsidRPr="0089242E">
        <w:rPr>
          <w:color w:val="auto"/>
        </w:rPr>
        <w:t>Bosansko-podrinjskog kantona Goražde</w:t>
      </w:r>
      <w:r w:rsidR="000E7BEE" w:rsidRPr="0089242E">
        <w:rPr>
          <w:color w:val="auto"/>
        </w:rPr>
        <w:t xml:space="preserve"> (u daljem tekstu;Kantonalni štab); </w:t>
      </w:r>
    </w:p>
    <w:p w:rsidR="00005804" w:rsidRDefault="00155732" w:rsidP="00155732">
      <w:pPr>
        <w:ind w:left="851" w:hanging="491"/>
      </w:pPr>
      <w:r>
        <w:t xml:space="preserve">t)      </w:t>
      </w:r>
      <w:r w:rsidR="000E7BEE">
        <w:t>priprema propise iz područja zaštite i spašavanja u nadle</w:t>
      </w:r>
      <w:r w:rsidR="005070C9">
        <w:t>ž</w:t>
      </w:r>
      <w:r w:rsidR="000E7BEE">
        <w:t xml:space="preserve">nosti Kantona; </w:t>
      </w:r>
    </w:p>
    <w:p w:rsidR="00005804" w:rsidRDefault="00155732" w:rsidP="00155732">
      <w:pPr>
        <w:ind w:left="851" w:hanging="491"/>
      </w:pPr>
      <w:r>
        <w:t xml:space="preserve">u)    </w:t>
      </w:r>
      <w:r w:rsidR="000E7BEE">
        <w:t>organizira i provodi obuku stanovništva i pru</w:t>
      </w:r>
      <w:r w:rsidR="005070C9">
        <w:t>ž</w:t>
      </w:r>
      <w:r w:rsidR="000E7BEE">
        <w:t>a pomoć slu</w:t>
      </w:r>
      <w:r w:rsidR="005070C9">
        <w:t>ž</w:t>
      </w:r>
      <w:r w:rsidR="000E7BEE">
        <w:t>bama civilne zaštite općina u obavljanju poslova u njihovoj nadle</w:t>
      </w:r>
      <w:r w:rsidR="005070C9">
        <w:t>ž</w:t>
      </w:r>
      <w:r w:rsidR="000E7BEE">
        <w:t xml:space="preserve">nosti; </w:t>
      </w:r>
    </w:p>
    <w:p w:rsidR="0089242E" w:rsidRDefault="00155732" w:rsidP="00155732">
      <w:pPr>
        <w:ind w:left="851" w:hanging="491"/>
      </w:pPr>
      <w:r>
        <w:t xml:space="preserve">v)    </w:t>
      </w:r>
      <w:r w:rsidR="0089242E">
        <w:t>pruža stručnu i drugu pomoć dobrovoljnim vatrogasnim društvima formiranim na području kantona na njihovom osposobljavanju za vršenje poslova iz njihove nadležnosti od značaja za zaštitu od požara i vatrogastvo, i ostvaruje posebnu saradnju sa pravnim licima koja su formirala vatrogasne jedinice radi rješavanja pitanja od zajedničkog interesa za vatrogastvo;</w:t>
      </w:r>
    </w:p>
    <w:p w:rsidR="00005804" w:rsidRDefault="00155732" w:rsidP="00155732">
      <w:pPr>
        <w:ind w:left="851" w:hanging="491"/>
        <w:rPr>
          <w:color w:val="auto"/>
        </w:rPr>
      </w:pPr>
      <w:r>
        <w:t xml:space="preserve">z)    </w:t>
      </w:r>
      <w:r w:rsidR="000E7BEE" w:rsidRPr="0089242E">
        <w:rPr>
          <w:color w:val="auto"/>
        </w:rPr>
        <w:t xml:space="preserve">obavlja inspekcijski nadzor iz područja zaštite i spašavanja i zaštite od požara i vatrogastva, te upravni nadzor u skladu sa članom 143. i 144. Zakona o zaštiti od požara i vatrogastvu; </w:t>
      </w:r>
    </w:p>
    <w:p w:rsidR="00005804" w:rsidRDefault="00155732" w:rsidP="00155732">
      <w:pPr>
        <w:ind w:left="851" w:hanging="491"/>
        <w:rPr>
          <w:color w:val="auto"/>
        </w:rPr>
      </w:pPr>
      <w:r>
        <w:t xml:space="preserve">aa)  </w:t>
      </w:r>
      <w:r w:rsidR="000E7BEE" w:rsidRPr="0089242E">
        <w:rPr>
          <w:color w:val="auto"/>
        </w:rPr>
        <w:t xml:space="preserve">vodi drugostepeni postupak kod utvrđivanja sposobnosti građana za učešće u zaštiti i spašavanju; </w:t>
      </w:r>
    </w:p>
    <w:p w:rsidR="00005804" w:rsidRDefault="00155732" w:rsidP="00155732">
      <w:pPr>
        <w:ind w:left="851" w:hanging="491"/>
        <w:rPr>
          <w:color w:val="auto"/>
        </w:rPr>
      </w:pPr>
      <w:r>
        <w:t xml:space="preserve">bb)  </w:t>
      </w:r>
      <w:r w:rsidR="000E7BEE" w:rsidRPr="0089242E">
        <w:rPr>
          <w:color w:val="auto"/>
        </w:rPr>
        <w:t xml:space="preserve">formira drugostepenu ljekarsku komisiju radi utvrđivanja sposobnosti građana za učešće u zaštiti i spašavanju; </w:t>
      </w:r>
    </w:p>
    <w:p w:rsidR="00005804" w:rsidRDefault="00155732" w:rsidP="00155732">
      <w:pPr>
        <w:ind w:left="851" w:hanging="491"/>
        <w:rPr>
          <w:color w:val="auto"/>
        </w:rPr>
      </w:pPr>
      <w:r>
        <w:t xml:space="preserve">cc)   </w:t>
      </w:r>
      <w:r w:rsidR="000E7BEE" w:rsidRPr="0089242E">
        <w:rPr>
          <w:color w:val="auto"/>
        </w:rPr>
        <w:t>odlučuju o pravu na jednokratnu pomoć za pripadnike civilne zaštite koji su po odluci i vlade kantona o proglašenju prirodne i druge nesreće anga</w:t>
      </w:r>
      <w:r w:rsidR="005070C9" w:rsidRPr="0089242E">
        <w:rPr>
          <w:color w:val="auto"/>
        </w:rPr>
        <w:t>ž</w:t>
      </w:r>
      <w:r w:rsidR="000E7BEE" w:rsidRPr="0089242E">
        <w:rPr>
          <w:color w:val="auto"/>
        </w:rPr>
        <w:t>ovani od strane Kantonaln</w:t>
      </w:r>
      <w:r>
        <w:rPr>
          <w:color w:val="auto"/>
        </w:rPr>
        <w:t>e uprave ili Kantonalnog štaba;</w:t>
      </w:r>
    </w:p>
    <w:p w:rsidR="0089242E" w:rsidRDefault="00155732" w:rsidP="00155732">
      <w:pPr>
        <w:ind w:left="851" w:hanging="491"/>
      </w:pPr>
      <w:r>
        <w:t xml:space="preserve">dd)   </w:t>
      </w:r>
      <w:r w:rsidR="0089242E">
        <w:t>ostvaruje odgovarajuću saradnju sa Federalnom upravom civilne zaštite, kao i sa kantonalnim upravama civilne zaštite susjednih kantona o pitanjima od zajedničkog interesa za zaštitu od požara i vatrogastvo</w:t>
      </w:r>
      <w:r>
        <w:t>;</w:t>
      </w:r>
    </w:p>
    <w:p w:rsidR="00155732" w:rsidRDefault="00155732" w:rsidP="00155732">
      <w:pPr>
        <w:ind w:left="851" w:hanging="491"/>
        <w:rPr>
          <w:color w:val="auto"/>
        </w:rPr>
      </w:pPr>
      <w:r>
        <w:t xml:space="preserve">ee)   </w:t>
      </w:r>
      <w:r w:rsidR="000E7BEE" w:rsidRPr="00CA311A">
        <w:rPr>
          <w:color w:val="auto"/>
        </w:rPr>
        <w:t xml:space="preserve">vodi propisane evidencije i obavlja druge poslove zaštite i spašavanja, u skladu sa zakonom, </w:t>
      </w:r>
      <w:r>
        <w:rPr>
          <w:color w:val="auto"/>
        </w:rPr>
        <w:t>drugim propisima i općim aktima;</w:t>
      </w:r>
    </w:p>
    <w:p w:rsidR="00005804" w:rsidRPr="00155732" w:rsidRDefault="00155732" w:rsidP="00155732">
      <w:pPr>
        <w:ind w:left="851" w:hanging="491"/>
      </w:pPr>
      <w:r>
        <w:t xml:space="preserve">ff)   </w:t>
      </w:r>
      <w:r w:rsidR="000E7BEE" w:rsidRPr="00CA311A">
        <w:rPr>
          <w:color w:val="auto"/>
        </w:rPr>
        <w:t xml:space="preserve"> </w:t>
      </w:r>
      <w:r w:rsidR="00EF004F">
        <w:t>vrši i druge poslove iz oblasti zaštite od požara i vatrogastva, u skladu sa ovim zakonom i poslove koji se propisom kantona stave u nadležnost uprave.</w:t>
      </w:r>
    </w:p>
    <w:p w:rsidR="0089242E" w:rsidRPr="0089242E" w:rsidRDefault="0089242E" w:rsidP="0089242E">
      <w:pPr>
        <w:ind w:left="720" w:firstLine="0"/>
        <w:rPr>
          <w:color w:val="auto"/>
        </w:rPr>
      </w:pPr>
    </w:p>
    <w:p w:rsidR="00005804" w:rsidRPr="00582BAD" w:rsidRDefault="000E7BEE" w:rsidP="0014470D">
      <w:pPr>
        <w:pStyle w:val="Heading1"/>
        <w:ind w:right="6"/>
        <w:jc w:val="both"/>
        <w:rPr>
          <w:b/>
        </w:rPr>
      </w:pPr>
      <w:r w:rsidRPr="00582BAD">
        <w:rPr>
          <w:b/>
        </w:rPr>
        <w:t xml:space="preserve">IV – ORGANIZACIJA UPRAVE </w:t>
      </w:r>
    </w:p>
    <w:p w:rsidR="00005804" w:rsidRDefault="00005804">
      <w:pPr>
        <w:spacing w:after="0" w:line="259" w:lineRule="auto"/>
        <w:ind w:left="70" w:firstLine="0"/>
        <w:jc w:val="center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4. </w:t>
      </w:r>
    </w:p>
    <w:p w:rsidR="00005804" w:rsidRDefault="00005804">
      <w:pPr>
        <w:spacing w:after="18" w:line="259" w:lineRule="auto"/>
        <w:ind w:left="57" w:firstLine="0"/>
        <w:jc w:val="center"/>
      </w:pPr>
    </w:p>
    <w:p w:rsidR="00005804" w:rsidRDefault="000E7BEE" w:rsidP="00E231E6">
      <w:pPr>
        <w:pStyle w:val="ListParagraph"/>
        <w:numPr>
          <w:ilvl w:val="0"/>
          <w:numId w:val="18"/>
        </w:numPr>
        <w:ind w:left="426" w:hanging="426"/>
      </w:pPr>
      <w:r>
        <w:t xml:space="preserve">Organizacija Uprave utvrđuje se na način da se osigurava zakonito, stručno, racionalno i efikasno obavljanje poslova zaštite i spašavanja ljudi i materijalnih dobara od prirodnih i drugih nesreća, a naročito obuhvata programiranje, planiranje, organiziranje, koordiniranje, obučavanje i osposobljavanje, provođenje, nadzor i finansiranje mjera i aktivnosti za zaštitu i spašavanje od prirodnih i drugih nesreća s ciljem sprečavanja opasnosti, smanjenja broja nesreća i žrtava, te otklanjanja i ublažavanje štetnih djelovanja i posljedica prirodnih i drugih nesreća, na području Kantona. </w:t>
      </w:r>
    </w:p>
    <w:p w:rsidR="00005804" w:rsidRDefault="000E7BEE" w:rsidP="00E231E6">
      <w:pPr>
        <w:pStyle w:val="ListParagraph"/>
        <w:numPr>
          <w:ilvl w:val="0"/>
          <w:numId w:val="18"/>
        </w:numPr>
        <w:ind w:left="426" w:hanging="426"/>
      </w:pPr>
      <w:r>
        <w:lastRenderedPageBreak/>
        <w:t xml:space="preserve">Za obavljanje stručnih i drugih poslova koji se odnose na organizovanje, funkcionisanje i praćenje stanja zaštite od požara i vatrogastva na području Kantona u Upravi se osniva organizaciona jedinica za zaštitu od požara i vatrogastvo. </w:t>
      </w:r>
    </w:p>
    <w:p w:rsidR="0014470D" w:rsidRDefault="000E7BEE" w:rsidP="00E231E6">
      <w:pPr>
        <w:pStyle w:val="ListParagraph"/>
        <w:numPr>
          <w:ilvl w:val="0"/>
          <w:numId w:val="18"/>
        </w:numPr>
        <w:ind w:left="426" w:hanging="426"/>
      </w:pPr>
      <w:r>
        <w:t xml:space="preserve">U sastavu Uprave funkcioniše Operativni centar radi stalnog prikupljanja podataka o svim vrstama pojava i opasnosti koje mogu dovesti do prirodne ili druge nesreće, kao i podataka o posljedicama koje su nastale po ljude i materijalna dobra na ugroženom području, obradu tih podataka i njihove distribucije nadležnim organima vlasti i pravnim licima, kao i prenošenja naredbi Kantonalnog štaba u vrijeme njegovog funkcioniranja </w:t>
      </w:r>
    </w:p>
    <w:p w:rsidR="00005804" w:rsidRDefault="000E7BEE" w:rsidP="00E231E6">
      <w:pPr>
        <w:pStyle w:val="ListParagraph"/>
        <w:numPr>
          <w:ilvl w:val="0"/>
          <w:numId w:val="18"/>
        </w:numPr>
        <w:ind w:left="426" w:hanging="426"/>
      </w:pPr>
      <w:r>
        <w:t>Organizacija Uprave utvrdit će se praviln</w:t>
      </w:r>
      <w:r w:rsidR="0014470D">
        <w:t>ikom o unutrašnjoj organizaciji I sistematizaciji radnih mjesta.</w:t>
      </w:r>
      <w:r>
        <w:t xml:space="preserve"> </w:t>
      </w:r>
    </w:p>
    <w:p w:rsidR="00005804" w:rsidRPr="00F817D0" w:rsidRDefault="00005804">
      <w:pPr>
        <w:spacing w:after="84" w:line="259" w:lineRule="auto"/>
        <w:ind w:left="0" w:firstLine="0"/>
        <w:jc w:val="left"/>
        <w:rPr>
          <w:sz w:val="16"/>
          <w:szCs w:val="16"/>
        </w:rPr>
      </w:pPr>
    </w:p>
    <w:p w:rsidR="00005804" w:rsidRDefault="000E7BEE" w:rsidP="0014470D">
      <w:pPr>
        <w:pStyle w:val="Heading1"/>
        <w:ind w:right="8"/>
        <w:jc w:val="both"/>
      </w:pPr>
      <w:r>
        <w:rPr>
          <w:b/>
        </w:rPr>
        <w:t xml:space="preserve">V- RUKOVOĐENJE UPRAVOM </w:t>
      </w:r>
    </w:p>
    <w:p w:rsidR="00005804" w:rsidRPr="00F817D0" w:rsidRDefault="00005804">
      <w:pPr>
        <w:spacing w:after="0" w:line="259" w:lineRule="auto"/>
        <w:ind w:left="70" w:firstLine="0"/>
        <w:jc w:val="center"/>
        <w:rPr>
          <w:sz w:val="16"/>
          <w:szCs w:val="16"/>
        </w:rPr>
      </w:pPr>
    </w:p>
    <w:p w:rsidR="005070C9" w:rsidRDefault="000E7BEE">
      <w:pPr>
        <w:ind w:left="-15" w:right="2992" w:firstLine="3953"/>
        <w:rPr>
          <w:b/>
        </w:rPr>
      </w:pPr>
      <w:r>
        <w:rPr>
          <w:b/>
        </w:rPr>
        <w:t xml:space="preserve">Član 5. </w:t>
      </w:r>
    </w:p>
    <w:p w:rsidR="005070C9" w:rsidRPr="00F817D0" w:rsidRDefault="005070C9" w:rsidP="005070C9">
      <w:pPr>
        <w:ind w:left="-15" w:right="2992" w:firstLine="0"/>
        <w:rPr>
          <w:sz w:val="16"/>
          <w:szCs w:val="16"/>
        </w:rPr>
      </w:pPr>
    </w:p>
    <w:p w:rsidR="005070C9" w:rsidRDefault="000E7BEE" w:rsidP="0014470D">
      <w:pPr>
        <w:pStyle w:val="ListParagraph"/>
        <w:numPr>
          <w:ilvl w:val="0"/>
          <w:numId w:val="19"/>
        </w:numPr>
        <w:ind w:right="2992"/>
      </w:pPr>
      <w:r>
        <w:t xml:space="preserve">Upravom rukovodi direktor Uprave. </w:t>
      </w:r>
      <w:r>
        <w:tab/>
      </w:r>
    </w:p>
    <w:p w:rsidR="00005804" w:rsidRDefault="000E7BEE" w:rsidP="0014470D">
      <w:pPr>
        <w:pStyle w:val="ListParagraph"/>
        <w:numPr>
          <w:ilvl w:val="0"/>
          <w:numId w:val="19"/>
        </w:numPr>
        <w:ind w:right="2992"/>
      </w:pPr>
      <w:r>
        <w:t xml:space="preserve">Direktor rukovodi, koordinira i nadzire aktivnosti uprave. </w:t>
      </w:r>
    </w:p>
    <w:p w:rsidR="00005804" w:rsidRDefault="000E7BEE" w:rsidP="0014470D">
      <w:pPr>
        <w:pStyle w:val="ListParagraph"/>
        <w:numPr>
          <w:ilvl w:val="0"/>
          <w:numId w:val="19"/>
        </w:numPr>
      </w:pPr>
      <w:r>
        <w:t xml:space="preserve">Izvršava federalne i kantonalne zakone i propise iz okvira nadležnosti Uprave.  Izvršava poslove koje mu odredi Vlada </w:t>
      </w:r>
      <w:r w:rsidR="005070C9">
        <w:t>Bosansko-podrinjskog kantona Goražde</w:t>
      </w:r>
      <w:r>
        <w:t xml:space="preserve"> (u daljem tekstu: Vlada) i premijer Kantona. </w:t>
      </w:r>
    </w:p>
    <w:p w:rsidR="00005804" w:rsidRDefault="000E7BEE" w:rsidP="0014470D">
      <w:pPr>
        <w:pStyle w:val="ListParagraph"/>
        <w:numPr>
          <w:ilvl w:val="0"/>
          <w:numId w:val="19"/>
        </w:numPr>
      </w:pPr>
      <w:r>
        <w:t xml:space="preserve">Obavlja i druge poslove utvrđene zakonom i odgovoran je za obavljanje svih poslova iz nadležnosti Uprave. </w:t>
      </w:r>
    </w:p>
    <w:p w:rsidR="00005804" w:rsidRDefault="000E7BEE" w:rsidP="0014470D">
      <w:pPr>
        <w:pStyle w:val="ListParagraph"/>
        <w:numPr>
          <w:ilvl w:val="0"/>
          <w:numId w:val="19"/>
        </w:numPr>
      </w:pPr>
      <w:r>
        <w:t xml:space="preserve">Direktor za svoj rad i upravljanje odgovara Vladi . </w:t>
      </w:r>
    </w:p>
    <w:p w:rsidR="00005804" w:rsidRPr="00F817D0" w:rsidRDefault="00005804">
      <w:pPr>
        <w:spacing w:after="32" w:line="259" w:lineRule="auto"/>
        <w:ind w:left="0" w:firstLine="0"/>
        <w:jc w:val="left"/>
        <w:rPr>
          <w:sz w:val="16"/>
          <w:szCs w:val="16"/>
        </w:rPr>
      </w:pPr>
    </w:p>
    <w:p w:rsidR="00005804" w:rsidRDefault="000E7BEE" w:rsidP="0014470D">
      <w:pPr>
        <w:pStyle w:val="Heading1"/>
        <w:jc w:val="both"/>
      </w:pPr>
      <w:r>
        <w:rPr>
          <w:b/>
        </w:rPr>
        <w:t xml:space="preserve">VI – RADNI ODNOSI </w:t>
      </w: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6. </w:t>
      </w:r>
    </w:p>
    <w:p w:rsidR="00005804" w:rsidRDefault="00005804">
      <w:pPr>
        <w:spacing w:after="18" w:line="259" w:lineRule="auto"/>
        <w:ind w:left="57" w:firstLine="0"/>
        <w:jc w:val="center"/>
      </w:pPr>
    </w:p>
    <w:p w:rsidR="00005804" w:rsidRDefault="00155732" w:rsidP="0014470D">
      <w:pPr>
        <w:ind w:left="-5" w:firstLine="725"/>
      </w:pPr>
      <w:r>
        <w:t>Prijem u radni odnos i ostvarivanje prava i obaveza iz radnog odnosa državnih službenika i namještenika vrši se u skladu sa Zakonom o državnoj službi u Bosansko-podrinjskom kantonu Goražde (“Službene novine BPK-a Goražde”, br.3/18 i 6/20), Zakonom o namještenicima u organima državne službe u Federaciji Bosne i Hercegovine (“Službene novine FBiH”, br.49/05),ako ovim zakonom nije drugačije propisano.</w:t>
      </w:r>
    </w:p>
    <w:p w:rsidR="00155732" w:rsidRDefault="00155732" w:rsidP="0014470D">
      <w:pPr>
        <w:ind w:left="-5" w:firstLine="725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7. </w:t>
      </w:r>
    </w:p>
    <w:p w:rsidR="00005804" w:rsidRPr="00F817D0" w:rsidRDefault="00005804">
      <w:pPr>
        <w:spacing w:after="0" w:line="259" w:lineRule="auto"/>
        <w:ind w:left="57" w:firstLine="0"/>
        <w:jc w:val="center"/>
        <w:rPr>
          <w:sz w:val="16"/>
          <w:szCs w:val="16"/>
        </w:rPr>
      </w:pPr>
    </w:p>
    <w:p w:rsidR="00005804" w:rsidRDefault="000E7BEE" w:rsidP="0014470D">
      <w:pPr>
        <w:ind w:left="-5" w:firstLine="725"/>
      </w:pPr>
      <w:r>
        <w:t xml:space="preserve"> Kada to zahtijevaju potrebe službe (dežurstva, obuka i vježbe, provjeru pripravnosti štaba, jedinica i službi civilne zaštite, akcije zaštite i spašavanja, te drugi neodgodivi poslovi) </w:t>
      </w:r>
      <w:r w:rsidR="0014470D">
        <w:t xml:space="preserve">državni </w:t>
      </w:r>
      <w:r>
        <w:t xml:space="preserve">službenici i namještenici Uprave dužni su te poslove obavljati i duže od punog radnog vremena. Izuzetno, u uslovima </w:t>
      </w:r>
      <w:r w:rsidR="00866117" w:rsidRPr="00866117">
        <w:rPr>
          <w:color w:val="333333"/>
          <w:szCs w:val="24"/>
        </w:rPr>
        <w:t>prirodnih</w:t>
      </w:r>
      <w:r w:rsidR="00866117"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t>i drugih nesreća zbog posebnih u</w:t>
      </w:r>
      <w:r w:rsidR="00866117">
        <w:t>slova</w:t>
      </w:r>
      <w:r>
        <w:t xml:space="preserve"> rada sredstva za plaće rukovodilaca, </w:t>
      </w:r>
      <w:r w:rsidR="0014470D">
        <w:t xml:space="preserve">državnih </w:t>
      </w:r>
      <w:r>
        <w:t xml:space="preserve">službenika i namještenika Kantonalne uprave mogu biti uvećana do 20%. </w:t>
      </w:r>
    </w:p>
    <w:p w:rsidR="00005804" w:rsidRDefault="000E7BEE">
      <w:pPr>
        <w:numPr>
          <w:ilvl w:val="0"/>
          <w:numId w:val="4"/>
        </w:numPr>
        <w:spacing w:after="0" w:line="259" w:lineRule="auto"/>
        <w:ind w:right="8" w:hanging="514"/>
        <w:jc w:val="center"/>
      </w:pPr>
      <w:r>
        <w:rPr>
          <w:b/>
        </w:rPr>
        <w:lastRenderedPageBreak/>
        <w:t xml:space="preserve">– ODNOSI PREMA DRUGIM TIJELIMA KANTONALNE UPRAVE </w:t>
      </w:r>
    </w:p>
    <w:p w:rsidR="00005804" w:rsidRDefault="00005804">
      <w:pPr>
        <w:spacing w:after="23" w:line="259" w:lineRule="auto"/>
        <w:ind w:left="57" w:firstLine="0"/>
        <w:jc w:val="center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8. </w:t>
      </w:r>
    </w:p>
    <w:p w:rsidR="00005804" w:rsidRDefault="00005804">
      <w:pPr>
        <w:spacing w:after="2" w:line="259" w:lineRule="auto"/>
        <w:ind w:left="57" w:firstLine="0"/>
        <w:jc w:val="center"/>
      </w:pPr>
    </w:p>
    <w:p w:rsidR="00005804" w:rsidRDefault="000E7BEE">
      <w:pPr>
        <w:tabs>
          <w:tab w:val="center" w:pos="3697"/>
        </w:tabs>
        <w:ind w:left="-15" w:firstLine="0"/>
        <w:jc w:val="left"/>
      </w:pPr>
      <w:r>
        <w:tab/>
        <w:t xml:space="preserve">U vršenju poslova iz svoje nadležnosti Uprava je dužna vršiti: </w:t>
      </w:r>
    </w:p>
    <w:p w:rsidR="00005804" w:rsidRDefault="000E7BEE" w:rsidP="00E231E6">
      <w:pPr>
        <w:pStyle w:val="ListParagraph"/>
        <w:numPr>
          <w:ilvl w:val="0"/>
          <w:numId w:val="20"/>
        </w:numPr>
      </w:pPr>
      <w:r>
        <w:t>koordinaciju, podsticati i usmjeravati aktivnosti svih kantonalnih organa uprave na izvršavanju poslova zaštite i sp</w:t>
      </w:r>
      <w:r w:rsidR="00E231E6">
        <w:t>ašavanja iz njihove nadležnosti;</w:t>
      </w:r>
      <w:r>
        <w:t xml:space="preserve"> </w:t>
      </w:r>
    </w:p>
    <w:p w:rsidR="00005804" w:rsidRDefault="000E7BEE" w:rsidP="00E231E6">
      <w:pPr>
        <w:pStyle w:val="ListParagraph"/>
        <w:numPr>
          <w:ilvl w:val="0"/>
          <w:numId w:val="20"/>
        </w:numPr>
      </w:pPr>
      <w:r>
        <w:t xml:space="preserve">ostvarivati odgovarajuću saradnju sa službama civilne zaštite </w:t>
      </w:r>
      <w:r w:rsidR="00F817D0">
        <w:t xml:space="preserve">grada i </w:t>
      </w:r>
      <w:r>
        <w:t>općina na području kantona i podsticati i usmjeravati njihove aktivnosti na izvršavanju poslova zaštite i spašavanja iz njihove nadležnosti i služb</w:t>
      </w:r>
      <w:r w:rsidR="00E231E6">
        <w:t>ama pružati odgovarajuću pomoć;</w:t>
      </w:r>
    </w:p>
    <w:p w:rsidR="00005804" w:rsidRDefault="000E7BEE" w:rsidP="00E231E6">
      <w:pPr>
        <w:pStyle w:val="ListParagraph"/>
        <w:numPr>
          <w:ilvl w:val="0"/>
          <w:numId w:val="20"/>
        </w:numPr>
      </w:pPr>
      <w:r>
        <w:t xml:space="preserve">provoditi instrukcije Federalne uprave civilne zaštite za vršenje federalne politike, zakona i drugih federalnih propisa iz oblasti zaštite i spašavanja ljudi i materijalnih dobara. </w:t>
      </w:r>
    </w:p>
    <w:p w:rsidR="00005804" w:rsidRDefault="00005804">
      <w:pPr>
        <w:spacing w:after="0" w:line="259" w:lineRule="auto"/>
        <w:ind w:left="0" w:firstLine="0"/>
        <w:jc w:val="left"/>
      </w:pPr>
    </w:p>
    <w:p w:rsidR="00005804" w:rsidRDefault="00F817D0" w:rsidP="00F817D0">
      <w:pPr>
        <w:spacing w:after="0" w:line="259" w:lineRule="auto"/>
        <w:ind w:left="514" w:right="8" w:firstLine="0"/>
      </w:pPr>
      <w:r>
        <w:rPr>
          <w:b/>
        </w:rPr>
        <w:t xml:space="preserve">VIII </w:t>
      </w:r>
      <w:r w:rsidR="000E7BEE">
        <w:rPr>
          <w:b/>
        </w:rPr>
        <w:t xml:space="preserve">– FINANSIRANJE I OPREMANJE </w:t>
      </w:r>
    </w:p>
    <w:p w:rsidR="00005804" w:rsidRDefault="00005804">
      <w:pPr>
        <w:spacing w:after="23" w:line="259" w:lineRule="auto"/>
        <w:ind w:left="57" w:firstLine="0"/>
        <w:jc w:val="center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9. </w:t>
      </w:r>
    </w:p>
    <w:p w:rsidR="00005804" w:rsidRDefault="00005804">
      <w:pPr>
        <w:spacing w:after="0" w:line="259" w:lineRule="auto"/>
        <w:ind w:left="57" w:firstLine="0"/>
        <w:jc w:val="center"/>
      </w:pPr>
    </w:p>
    <w:p w:rsidR="00005804" w:rsidRDefault="000E7BEE" w:rsidP="00E231E6">
      <w:pPr>
        <w:pStyle w:val="ListParagraph"/>
        <w:numPr>
          <w:ilvl w:val="0"/>
          <w:numId w:val="21"/>
        </w:numPr>
        <w:tabs>
          <w:tab w:val="center" w:pos="3964"/>
        </w:tabs>
        <w:jc w:val="left"/>
      </w:pPr>
      <w:r>
        <w:t xml:space="preserve">U budžetu Kantona osiguravaju se potrebna finansijska sredstva za: </w:t>
      </w:r>
    </w:p>
    <w:p w:rsidR="00005804" w:rsidRDefault="000E7BEE" w:rsidP="00E231E6">
      <w:pPr>
        <w:pStyle w:val="ListParagraph"/>
        <w:numPr>
          <w:ilvl w:val="0"/>
          <w:numId w:val="22"/>
        </w:numPr>
      </w:pPr>
      <w:r>
        <w:t>opremanje, finansi</w:t>
      </w:r>
      <w:r w:rsidR="00E231E6">
        <w:t>ranje, obučavanje i rad Uprave;</w:t>
      </w:r>
    </w:p>
    <w:p w:rsidR="00005804" w:rsidRDefault="000E7BEE" w:rsidP="00E231E6">
      <w:pPr>
        <w:pStyle w:val="ListParagraph"/>
        <w:numPr>
          <w:ilvl w:val="0"/>
          <w:numId w:val="22"/>
        </w:numPr>
      </w:pPr>
      <w:r>
        <w:t>pripremanje, opremanje i obuku Kantonalnog štaba, službi zaštite i spašavanja, operativnog centra, centra za obuku i jedinica civilne zaštite koje formira Kanton, te troškova koji nastaju tokom njihovog učešća u provođenju mjera zaštite i spašavanja po naredbi Kan</w:t>
      </w:r>
      <w:r w:rsidR="00E231E6">
        <w:t>tonalnog štaba civilne zaštite;</w:t>
      </w:r>
    </w:p>
    <w:p w:rsidR="00005804" w:rsidRDefault="000E7BEE" w:rsidP="00E231E6">
      <w:pPr>
        <w:pStyle w:val="ListParagraph"/>
        <w:numPr>
          <w:ilvl w:val="0"/>
          <w:numId w:val="22"/>
        </w:numPr>
      </w:pPr>
      <w:r>
        <w:t xml:space="preserve">opremanje i osposobljavanje privrednih društava i drugih pravnih osoba u dijelu kada postavljeni zadaci tim društvima objektivno nadilaze </w:t>
      </w:r>
      <w:r w:rsidR="00E231E6">
        <w:t>njihove materijalne mogućnosti;</w:t>
      </w:r>
    </w:p>
    <w:p w:rsidR="00005804" w:rsidRDefault="000E7BEE" w:rsidP="00E231E6">
      <w:pPr>
        <w:pStyle w:val="ListParagraph"/>
        <w:numPr>
          <w:ilvl w:val="0"/>
          <w:numId w:val="22"/>
        </w:numPr>
      </w:pPr>
      <w:r>
        <w:t>smanjenje dijela šteta nastalih prirodnom ili drugom nesrećom, u skla</w:t>
      </w:r>
      <w:r w:rsidR="00E231E6">
        <w:t>du sa materijalnim mogućnostima;</w:t>
      </w:r>
      <w:r>
        <w:t xml:space="preserve"> </w:t>
      </w:r>
    </w:p>
    <w:p w:rsidR="00005804" w:rsidRDefault="000E7BEE" w:rsidP="00E231E6">
      <w:pPr>
        <w:pStyle w:val="ListParagraph"/>
        <w:numPr>
          <w:ilvl w:val="0"/>
          <w:numId w:val="22"/>
        </w:numPr>
      </w:pPr>
      <w:r>
        <w:t>istraživačke i razvojne projekte od značaja za ustrojavanje i provođenje zaštite i spašavanja</w:t>
      </w:r>
      <w:r w:rsidR="00E231E6">
        <w:t xml:space="preserve"> od prirodnih i drugih nesreća;</w:t>
      </w:r>
    </w:p>
    <w:p w:rsidR="00005804" w:rsidRDefault="00E231E6" w:rsidP="00E231E6">
      <w:pPr>
        <w:pStyle w:val="ListParagraph"/>
        <w:numPr>
          <w:ilvl w:val="0"/>
          <w:numId w:val="22"/>
        </w:numPr>
      </w:pPr>
      <w:r>
        <w:t>obuku stanovništva,;</w:t>
      </w:r>
    </w:p>
    <w:p w:rsidR="00005804" w:rsidRDefault="000E7BEE" w:rsidP="00E231E6">
      <w:pPr>
        <w:pStyle w:val="ListParagraph"/>
        <w:numPr>
          <w:ilvl w:val="0"/>
          <w:numId w:val="22"/>
        </w:numPr>
      </w:pPr>
      <w:r>
        <w:t xml:space="preserve">prema potrebi, pružanje finansijske potpore </w:t>
      </w:r>
      <w:r w:rsidR="00F817D0">
        <w:t xml:space="preserve">gradu i </w:t>
      </w:r>
      <w:r>
        <w:t xml:space="preserve">općinama u ostvarivanju njihovih zadataka zaštite i spašavanja, a naročito za opremanje i obuku </w:t>
      </w:r>
      <w:r w:rsidR="00F817D0">
        <w:t xml:space="preserve">gradskih i </w:t>
      </w:r>
      <w:r>
        <w:t xml:space="preserve">općinskih štabova civilne zaštite, službi zaštite i spašavanja, jedinica civilne zaštite, operativnih centara civilne zaštite, pomoći pri saniranju posljedica prirodnih i drugih nesreća i udruživanju sredstava posebne naknade </w:t>
      </w:r>
      <w:r w:rsidR="00F817D0">
        <w:t xml:space="preserve">gradovima i </w:t>
      </w:r>
      <w:r>
        <w:t>općinama, kantonima i Federacijom u zajedničkim projektima razvoj</w:t>
      </w:r>
      <w:r w:rsidR="00E231E6">
        <w:t>a sistema zaštite i spašavanja;</w:t>
      </w:r>
    </w:p>
    <w:p w:rsidR="00E231E6" w:rsidRDefault="000E7BEE" w:rsidP="00E231E6">
      <w:pPr>
        <w:pStyle w:val="ListParagraph"/>
        <w:numPr>
          <w:ilvl w:val="0"/>
          <w:numId w:val="22"/>
        </w:numPr>
      </w:pPr>
      <w:r>
        <w:lastRenderedPageBreak/>
        <w:t xml:space="preserve">druge potrebe zaštite i spašavanja, u skladu sa zakonom i drugim propisima.   </w:t>
      </w:r>
    </w:p>
    <w:p w:rsidR="00005804" w:rsidRDefault="000E7BEE" w:rsidP="00E231E6">
      <w:pPr>
        <w:pStyle w:val="ListParagraph"/>
        <w:numPr>
          <w:ilvl w:val="0"/>
          <w:numId w:val="21"/>
        </w:numPr>
      </w:pPr>
      <w:r>
        <w:t xml:space="preserve">Sredstva ostvarena po osnovu posebne naknade služe isključivo za namjene iz stava 1. tačke </w:t>
      </w:r>
      <w:r w:rsidR="00E231E6">
        <w:t>b)</w:t>
      </w:r>
      <w:r>
        <w:t xml:space="preserve"> do tačke </w:t>
      </w:r>
      <w:r w:rsidR="00E231E6">
        <w:t>g)</w:t>
      </w:r>
      <w:r>
        <w:t xml:space="preserve">. ovog člana kako je propisano članom 180. stav 4. i članom 183. Zakona o zaštiti, a sredstva ostvarena iz premija osiguranja za vatrogasnu djelatnost za namjene iz člana 137. Zakona o zaštiti od požara i vatrogastvu. </w:t>
      </w:r>
    </w:p>
    <w:p w:rsidR="00005804" w:rsidRDefault="000E7BEE" w:rsidP="00E231E6">
      <w:pPr>
        <w:pStyle w:val="ListParagraph"/>
        <w:numPr>
          <w:ilvl w:val="0"/>
          <w:numId w:val="21"/>
        </w:numPr>
      </w:pPr>
      <w:r>
        <w:t xml:space="preserve">Korištenje sredstava iz stava 2. ovog člana i sredstava osiguranih u Budžetu Kantona za zaštitu i spašavanje i zaštitu od požara i vatrogastvo, vrši se na osnovu potreba koje su obrazložene u Programu razvoja i godišnjem planu realizacije Programa razvoja u skladu sa članom 183. Zakona o zaštiti i članom 19. Zakona o zaštiti od požara i vatrogastvu, na prijelog Uprave. </w:t>
      </w:r>
    </w:p>
    <w:p w:rsidR="00E231E6" w:rsidRDefault="00E231E6" w:rsidP="00E231E6">
      <w:pPr>
        <w:spacing w:after="0" w:line="259" w:lineRule="auto"/>
        <w:ind w:right="8"/>
      </w:pPr>
    </w:p>
    <w:p w:rsidR="00005804" w:rsidRDefault="000E7BEE" w:rsidP="00E231E6">
      <w:pPr>
        <w:spacing w:after="0" w:line="259" w:lineRule="auto"/>
        <w:ind w:right="8"/>
      </w:pPr>
      <w:r>
        <w:rPr>
          <w:b/>
        </w:rPr>
        <w:t xml:space="preserve">IX – INSPEKCIJSKI NADZOR </w:t>
      </w:r>
    </w:p>
    <w:p w:rsidR="00005804" w:rsidRDefault="00005804">
      <w:pPr>
        <w:spacing w:after="24" w:line="259" w:lineRule="auto"/>
        <w:ind w:left="57" w:firstLine="0"/>
        <w:jc w:val="center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10. </w:t>
      </w:r>
    </w:p>
    <w:p w:rsidR="00005804" w:rsidRDefault="00005804">
      <w:pPr>
        <w:spacing w:after="0" w:line="259" w:lineRule="auto"/>
        <w:ind w:left="57" w:firstLine="0"/>
        <w:jc w:val="center"/>
      </w:pPr>
    </w:p>
    <w:p w:rsidR="00E231E6" w:rsidRDefault="000E7BEE" w:rsidP="00E231E6">
      <w:pPr>
        <w:pStyle w:val="ListParagraph"/>
        <w:numPr>
          <w:ilvl w:val="0"/>
          <w:numId w:val="23"/>
        </w:numPr>
      </w:pPr>
      <w:r>
        <w:t xml:space="preserve">Uprava, u okviru svoje nadležnosti, obavlja poslove inspekcijskog nadzora, koji se odnose na ustroj i funkcionisanje civilne zaštite iz nadležnosti u kantonalnim tijelima uprave i kantonalnim ustanovama, </w:t>
      </w:r>
      <w:r w:rsidR="00F817D0">
        <w:t xml:space="preserve">gradu i </w:t>
      </w:r>
      <w:r>
        <w:t>općinama i pravni</w:t>
      </w:r>
      <w:r w:rsidR="00F817D0">
        <w:t>m osobama od značaja za Kanton,</w:t>
      </w:r>
      <w:r>
        <w:t xml:space="preserve"> </w:t>
      </w:r>
      <w:r w:rsidR="00F817D0">
        <w:t xml:space="preserve">grad i </w:t>
      </w:r>
      <w:r>
        <w:t>općinu, a koja se odnosi na sljedeća pitanja:</w:t>
      </w:r>
    </w:p>
    <w:p w:rsidR="00005804" w:rsidRDefault="000E7BEE" w:rsidP="00E231E6">
      <w:pPr>
        <w:pStyle w:val="ListParagraph"/>
        <w:ind w:left="345" w:firstLine="0"/>
      </w:pPr>
      <w:r>
        <w:t xml:space="preserve"> </w:t>
      </w:r>
    </w:p>
    <w:p w:rsidR="00556358" w:rsidRDefault="000E7BEE" w:rsidP="00E231E6">
      <w:pPr>
        <w:pStyle w:val="ListParagraph"/>
        <w:numPr>
          <w:ilvl w:val="0"/>
          <w:numId w:val="24"/>
        </w:numPr>
      </w:pPr>
      <w:r>
        <w:t xml:space="preserve">provođenje ovog zakona i Zakona o zaštiti, za pitanja koja su u nadležnosti Kantona i pripreme kantonalnih ministarstava i </w:t>
      </w:r>
      <w:r w:rsidR="00E231E6">
        <w:t>drugih tijela kantonalne uprave;</w:t>
      </w:r>
      <w:r>
        <w:t xml:space="preserve">  </w:t>
      </w:r>
    </w:p>
    <w:p w:rsidR="00005804" w:rsidRDefault="000E7BEE" w:rsidP="00E231E6">
      <w:pPr>
        <w:pStyle w:val="ListParagraph"/>
        <w:numPr>
          <w:ilvl w:val="0"/>
          <w:numId w:val="24"/>
        </w:numPr>
      </w:pPr>
      <w:r>
        <w:t xml:space="preserve">provođenje ovog zakona i Zakona o zaštiti za pitanja koja su u nadležnosti </w:t>
      </w:r>
      <w:r w:rsidR="00F817D0">
        <w:t xml:space="preserve">grada i </w:t>
      </w:r>
      <w:r>
        <w:t>općina i prip</w:t>
      </w:r>
      <w:r w:rsidR="00E231E6">
        <w:t>reme općinskih službi za upravu;</w:t>
      </w:r>
      <w:r>
        <w:t xml:space="preserve"> </w:t>
      </w:r>
    </w:p>
    <w:p w:rsidR="00005804" w:rsidRDefault="000E7BEE" w:rsidP="00E231E6">
      <w:pPr>
        <w:pStyle w:val="ListParagraph"/>
        <w:numPr>
          <w:ilvl w:val="0"/>
          <w:numId w:val="24"/>
        </w:numPr>
      </w:pPr>
      <w:r>
        <w:t>pripreme u službama zaštite i spašavan</w:t>
      </w:r>
      <w:r w:rsidR="00E231E6">
        <w:t>ja koje formira Kanton</w:t>
      </w:r>
      <w:r w:rsidR="00F817D0">
        <w:t>,</w:t>
      </w:r>
      <w:r w:rsidR="00F817D0" w:rsidRPr="00F817D0">
        <w:t xml:space="preserve"> </w:t>
      </w:r>
      <w:r w:rsidR="00F817D0">
        <w:t>grada i</w:t>
      </w:r>
      <w:r w:rsidR="00E231E6">
        <w:t xml:space="preserve"> općina;</w:t>
      </w:r>
      <w:r>
        <w:t xml:space="preserve"> </w:t>
      </w:r>
    </w:p>
    <w:p w:rsidR="005070C9" w:rsidRDefault="000E7BEE" w:rsidP="00E231E6">
      <w:pPr>
        <w:pStyle w:val="ListParagraph"/>
        <w:numPr>
          <w:ilvl w:val="0"/>
          <w:numId w:val="24"/>
        </w:numPr>
      </w:pPr>
      <w:r>
        <w:t xml:space="preserve">mjere zaštite i spašavanja koje proizilaze iz plana zaštite Kantona </w:t>
      </w:r>
      <w:r w:rsidR="00F817D0">
        <w:t xml:space="preserve">, grada i </w:t>
      </w:r>
      <w:r>
        <w:t>općina</w:t>
      </w:r>
      <w:r w:rsidR="00E231E6">
        <w:t>;</w:t>
      </w:r>
      <w:r>
        <w:t xml:space="preserve">  </w:t>
      </w:r>
    </w:p>
    <w:p w:rsidR="00005804" w:rsidRDefault="000E7BEE" w:rsidP="00E231E6">
      <w:pPr>
        <w:pStyle w:val="ListParagraph"/>
        <w:numPr>
          <w:ilvl w:val="0"/>
          <w:numId w:val="24"/>
        </w:numPr>
      </w:pPr>
      <w:r>
        <w:t>pripreme civilne zaštite u pravnim osobama iz člana 32. Zakona o zaštiti od značaja za Kanton</w:t>
      </w:r>
      <w:r w:rsidR="00F817D0">
        <w:t>,</w:t>
      </w:r>
      <w:r w:rsidR="00F817D0" w:rsidRPr="00F817D0">
        <w:t xml:space="preserve"> </w:t>
      </w:r>
      <w:r w:rsidR="00F817D0">
        <w:t>grad i</w:t>
      </w:r>
      <w:r>
        <w:t xml:space="preserve"> općinu</w:t>
      </w:r>
      <w:r w:rsidR="00E231E6">
        <w:t>;</w:t>
      </w:r>
      <w:r>
        <w:t xml:space="preserve"> </w:t>
      </w:r>
    </w:p>
    <w:p w:rsidR="00005804" w:rsidRDefault="000E7BEE" w:rsidP="00E231E6">
      <w:pPr>
        <w:pStyle w:val="ListParagraph"/>
        <w:numPr>
          <w:ilvl w:val="0"/>
          <w:numId w:val="24"/>
        </w:numPr>
      </w:pPr>
      <w:r>
        <w:t>izdvajanje i korištenje sredstava za finan</w:t>
      </w:r>
      <w:r w:rsidR="005070C9">
        <w:t>s</w:t>
      </w:r>
      <w:r>
        <w:t>iranje civilne zaštite i skloništa</w:t>
      </w:r>
      <w:r w:rsidR="00E231E6">
        <w:t>;</w:t>
      </w:r>
      <w:r>
        <w:t xml:space="preserve"> </w:t>
      </w:r>
    </w:p>
    <w:p w:rsidR="00005804" w:rsidRDefault="000E7BEE" w:rsidP="00E231E6">
      <w:pPr>
        <w:pStyle w:val="ListParagraph"/>
        <w:numPr>
          <w:ilvl w:val="0"/>
          <w:numId w:val="24"/>
        </w:numPr>
      </w:pPr>
      <w:r>
        <w:t>obučavanje Kantonalnog</w:t>
      </w:r>
      <w:r w:rsidR="00F817D0">
        <w:t xml:space="preserve">,gradskog </w:t>
      </w:r>
      <w:r>
        <w:t xml:space="preserve"> i općinskih štabova civilne zaštite</w:t>
      </w:r>
      <w:r w:rsidR="00E231E6">
        <w:t>;</w:t>
      </w:r>
      <w:r>
        <w:t xml:space="preserve"> </w:t>
      </w:r>
    </w:p>
    <w:p w:rsidR="00005804" w:rsidRDefault="000E7BEE" w:rsidP="00E231E6">
      <w:pPr>
        <w:pStyle w:val="ListParagraph"/>
        <w:numPr>
          <w:ilvl w:val="0"/>
          <w:numId w:val="24"/>
        </w:numPr>
      </w:pPr>
      <w:r>
        <w:t>obučavanje Kantonalnog</w:t>
      </w:r>
      <w:r w:rsidR="00F817D0">
        <w:t>, gradskog</w:t>
      </w:r>
      <w:r>
        <w:t xml:space="preserve"> i općinskih operativnih centara civilne zaštite</w:t>
      </w:r>
      <w:r w:rsidR="00E231E6">
        <w:t>;</w:t>
      </w:r>
      <w:r>
        <w:t xml:space="preserve"> </w:t>
      </w:r>
    </w:p>
    <w:p w:rsidR="00005804" w:rsidRDefault="000E7BEE" w:rsidP="00E231E6">
      <w:pPr>
        <w:pStyle w:val="ListParagraph"/>
        <w:numPr>
          <w:ilvl w:val="0"/>
          <w:numId w:val="24"/>
        </w:numPr>
      </w:pPr>
      <w:r>
        <w:t>raspored ljudstva u civil</w:t>
      </w:r>
      <w:r w:rsidR="00F817D0">
        <w:t xml:space="preserve">nu zaštitu u Kantonu, gradu i </w:t>
      </w:r>
      <w:r w:rsidR="00E231E6">
        <w:t>općinama;</w:t>
      </w:r>
      <w:r>
        <w:t xml:space="preserve"> </w:t>
      </w:r>
    </w:p>
    <w:p w:rsidR="005070C9" w:rsidRDefault="005070C9" w:rsidP="005070C9">
      <w:pPr>
        <w:pStyle w:val="ListParagraph"/>
        <w:ind w:left="405" w:firstLine="0"/>
      </w:pPr>
    </w:p>
    <w:p w:rsidR="00005804" w:rsidRDefault="000E7BEE" w:rsidP="00E231E6">
      <w:pPr>
        <w:pStyle w:val="ListParagraph"/>
        <w:numPr>
          <w:ilvl w:val="0"/>
          <w:numId w:val="23"/>
        </w:numPr>
      </w:pPr>
      <w:r>
        <w:t>Poslove inspekcijskog nadzora iz stava 1. ovog člana obavljaju inspektori civilne zaštite, u skladu sa propisima o sadr</w:t>
      </w:r>
      <w:r w:rsidR="005070C9">
        <w:t>ž</w:t>
      </w:r>
      <w:r>
        <w:t xml:space="preserve">aju i načinu obavljanja inspekcijskog nadzora, koji donosi direktor Federalne uprave civilne zaštite. </w:t>
      </w:r>
    </w:p>
    <w:p w:rsidR="00E231E6" w:rsidRDefault="00E231E6" w:rsidP="00E231E6">
      <w:pPr>
        <w:pStyle w:val="ListParagraph"/>
        <w:ind w:left="345" w:firstLine="0"/>
      </w:pPr>
    </w:p>
    <w:p w:rsidR="00E231E6" w:rsidRDefault="00E231E6" w:rsidP="00E231E6">
      <w:pPr>
        <w:pStyle w:val="ListParagraph"/>
        <w:ind w:left="345" w:firstLine="0"/>
      </w:pPr>
    </w:p>
    <w:p w:rsidR="00E231E6" w:rsidRDefault="00E231E6" w:rsidP="00E231E6">
      <w:pPr>
        <w:pStyle w:val="ListParagraph"/>
        <w:ind w:left="345" w:firstLine="0"/>
      </w:pPr>
    </w:p>
    <w:p w:rsidR="005070C9" w:rsidRDefault="005070C9">
      <w:pPr>
        <w:ind w:left="-5"/>
      </w:pPr>
    </w:p>
    <w:p w:rsidR="00005804" w:rsidRDefault="000E7BEE" w:rsidP="00E231E6">
      <w:pPr>
        <w:pStyle w:val="ListParagraph"/>
        <w:numPr>
          <w:ilvl w:val="0"/>
          <w:numId w:val="23"/>
        </w:numPr>
      </w:pPr>
      <w:r>
        <w:lastRenderedPageBreak/>
        <w:t xml:space="preserve">Uprava, u okviru svoje nadležnosti, vrši poslove inspekcijskog nadzora u oblasti zaštite od požara i vatrogastva u </w:t>
      </w:r>
      <w:r w:rsidR="00F817D0">
        <w:t xml:space="preserve">gradu i </w:t>
      </w:r>
      <w:r>
        <w:t>općinama i svim pravnim licima od značaja za Kanton</w:t>
      </w:r>
      <w:r w:rsidR="00F817D0">
        <w:t>,</w:t>
      </w:r>
      <w:r w:rsidR="00F817D0" w:rsidRPr="00F817D0">
        <w:t xml:space="preserve"> </w:t>
      </w:r>
      <w:r w:rsidR="00F817D0">
        <w:t>grad i</w:t>
      </w:r>
      <w:r>
        <w:t xml:space="preserve"> općinu, a koji obavljaju inspektori zaštite od požara i inspektori za vatrogastvo iz Uprave, u skladu sa nadležnostima iz člana 148. i 149. Zakona o zaštiti od požara i vatrogastvu. </w:t>
      </w:r>
    </w:p>
    <w:p w:rsidR="00005804" w:rsidRDefault="00005804">
      <w:pPr>
        <w:spacing w:after="28" w:line="259" w:lineRule="auto"/>
        <w:ind w:left="0" w:firstLine="0"/>
        <w:jc w:val="left"/>
      </w:pPr>
    </w:p>
    <w:p w:rsidR="00005804" w:rsidRDefault="000E7BEE">
      <w:pPr>
        <w:spacing w:after="0" w:line="259" w:lineRule="auto"/>
        <w:ind w:right="3"/>
        <w:jc w:val="center"/>
      </w:pPr>
      <w:r>
        <w:rPr>
          <w:b/>
        </w:rPr>
        <w:t xml:space="preserve">Član 11. </w:t>
      </w:r>
    </w:p>
    <w:p w:rsidR="00005804" w:rsidRDefault="00005804">
      <w:pPr>
        <w:spacing w:after="18" w:line="259" w:lineRule="auto"/>
        <w:ind w:left="57" w:firstLine="0"/>
        <w:jc w:val="center"/>
      </w:pPr>
    </w:p>
    <w:p w:rsidR="00005804" w:rsidRDefault="000E7BEE" w:rsidP="00F817D0">
      <w:pPr>
        <w:ind w:left="-5" w:firstLine="725"/>
      </w:pPr>
      <w:r>
        <w:t xml:space="preserve">Protiv prvostepenih rješenja Uprave koja su donesena na osnovu federalnog zakona ili drugog federalnog propisa, u drugom stepenu rješava Federalna uprava civilne zaštite ako federalnim zakonom nije utvrđena nadležnost drugog organa. </w:t>
      </w:r>
    </w:p>
    <w:p w:rsidR="00E231E6" w:rsidRDefault="00E231E6" w:rsidP="00E231E6">
      <w:pPr>
        <w:spacing w:after="0" w:line="259" w:lineRule="auto"/>
        <w:ind w:right="5"/>
      </w:pPr>
    </w:p>
    <w:p w:rsidR="00E231E6" w:rsidRDefault="00E231E6" w:rsidP="00E231E6">
      <w:pPr>
        <w:spacing w:after="0" w:line="259" w:lineRule="auto"/>
        <w:ind w:right="5"/>
      </w:pPr>
    </w:p>
    <w:p w:rsidR="00005804" w:rsidRDefault="000E7BEE" w:rsidP="00E231E6">
      <w:pPr>
        <w:spacing w:after="0" w:line="259" w:lineRule="auto"/>
        <w:ind w:right="5"/>
      </w:pPr>
      <w:r>
        <w:rPr>
          <w:b/>
        </w:rPr>
        <w:t xml:space="preserve">X – PRIJELAZNE I ZAVRŠNE ODREDBE </w:t>
      </w:r>
    </w:p>
    <w:p w:rsidR="00005804" w:rsidRDefault="00005804">
      <w:pPr>
        <w:spacing w:after="0" w:line="259" w:lineRule="auto"/>
        <w:ind w:left="57" w:firstLine="0"/>
        <w:jc w:val="center"/>
      </w:pPr>
    </w:p>
    <w:p w:rsidR="00005804" w:rsidRDefault="00005804">
      <w:pPr>
        <w:spacing w:after="25" w:line="259" w:lineRule="auto"/>
        <w:ind w:left="0" w:firstLine="0"/>
        <w:jc w:val="left"/>
      </w:pPr>
    </w:p>
    <w:p w:rsidR="00005804" w:rsidRDefault="000E7BEE">
      <w:pPr>
        <w:spacing w:after="0" w:line="259" w:lineRule="auto"/>
        <w:ind w:right="2"/>
        <w:jc w:val="center"/>
      </w:pPr>
      <w:r>
        <w:rPr>
          <w:b/>
        </w:rPr>
        <w:t xml:space="preserve">Član 12. </w:t>
      </w:r>
    </w:p>
    <w:p w:rsidR="00005804" w:rsidRDefault="00005804">
      <w:pPr>
        <w:spacing w:after="0" w:line="259" w:lineRule="auto"/>
        <w:ind w:left="57" w:firstLine="0"/>
        <w:jc w:val="center"/>
      </w:pPr>
    </w:p>
    <w:p w:rsidR="00005804" w:rsidRDefault="000E7BEE" w:rsidP="00F817D0">
      <w:pPr>
        <w:ind w:left="-5" w:firstLine="725"/>
      </w:pPr>
      <w:r>
        <w:t xml:space="preserve">Zakon stupa na snagu osmog dana od dana objavljivanja u “Službenim novinama </w:t>
      </w:r>
      <w:r w:rsidR="005070C9">
        <w:t>Bosansko-podrinjskog kantona Goražde</w:t>
      </w:r>
      <w:r>
        <w:t xml:space="preserve">”. </w:t>
      </w:r>
    </w:p>
    <w:p w:rsidR="00005804" w:rsidRDefault="00005804">
      <w:pPr>
        <w:spacing w:after="0" w:line="259" w:lineRule="auto"/>
        <w:ind w:left="0" w:firstLine="0"/>
        <w:jc w:val="left"/>
      </w:pPr>
    </w:p>
    <w:p w:rsidR="00005804" w:rsidRDefault="00005804">
      <w:pPr>
        <w:spacing w:after="0" w:line="259" w:lineRule="auto"/>
        <w:ind w:left="0" w:firstLine="0"/>
        <w:jc w:val="left"/>
      </w:pPr>
    </w:p>
    <w:p w:rsidR="00005804" w:rsidRDefault="00005804">
      <w:pPr>
        <w:spacing w:after="0" w:line="259" w:lineRule="auto"/>
        <w:ind w:left="0" w:firstLine="0"/>
        <w:jc w:val="left"/>
      </w:pPr>
    </w:p>
    <w:p w:rsidR="00005804" w:rsidRDefault="000E7BEE">
      <w:pPr>
        <w:tabs>
          <w:tab w:val="center" w:pos="2881"/>
          <w:tab w:val="center" w:pos="3601"/>
          <w:tab w:val="center" w:pos="4321"/>
          <w:tab w:val="center" w:pos="5041"/>
          <w:tab w:val="right" w:pos="8644"/>
        </w:tabs>
        <w:ind w:left="-15" w:firstLine="0"/>
        <w:jc w:val="left"/>
      </w:pPr>
      <w:r>
        <w:t>Broj:01-</w:t>
      </w:r>
      <w:r w:rsidR="005070C9">
        <w:t>___________/21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PREDSJEDAVAJUĆ</w:t>
      </w:r>
      <w:r w:rsidR="005070C9">
        <w:rPr>
          <w:b/>
        </w:rPr>
        <w:t>A</w:t>
      </w:r>
    </w:p>
    <w:p w:rsidR="00005804" w:rsidRDefault="000E7BEE">
      <w:pPr>
        <w:ind w:left="-5"/>
      </w:pPr>
      <w:r>
        <w:t xml:space="preserve">Datum, </w:t>
      </w:r>
      <w:r w:rsidR="005070C9">
        <w:t>__</w:t>
      </w:r>
      <w:r>
        <w:t>.</w:t>
      </w:r>
      <w:r w:rsidR="005070C9">
        <w:t>___</w:t>
      </w:r>
      <w:r>
        <w:t>.20</w:t>
      </w:r>
      <w:r w:rsidR="005070C9">
        <w:t>2</w:t>
      </w:r>
      <w:r>
        <w:t xml:space="preserve">1.godine    </w:t>
      </w:r>
      <w:r w:rsidR="00CC4CC3">
        <w:t xml:space="preserve">                                                             </w:t>
      </w:r>
      <w:r w:rsidR="00CC4CC3" w:rsidRPr="00CC4CC3">
        <w:rPr>
          <w:b/>
        </w:rPr>
        <w:t>S K U P Š T I N E</w:t>
      </w:r>
      <w:r w:rsidR="00CC4CC3">
        <w:t xml:space="preserve"> </w:t>
      </w:r>
      <w:r>
        <w:t xml:space="preserve">                    </w:t>
      </w:r>
    </w:p>
    <w:p w:rsidR="00CC4CC3" w:rsidRDefault="005070C9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right" w:pos="8644"/>
        </w:tabs>
        <w:ind w:left="-15" w:firstLine="0"/>
        <w:jc w:val="left"/>
      </w:pPr>
      <w:r>
        <w:t xml:space="preserve">Goražde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C4CC3">
        <w:t xml:space="preserve">                        </w:t>
      </w:r>
    </w:p>
    <w:p w:rsidR="00005804" w:rsidRDefault="00CC4CC3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right" w:pos="8644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336323">
        <w:t>Aida Sirbubalo</w:t>
      </w:r>
      <w:bookmarkStart w:id="0" w:name="_GoBack"/>
      <w:bookmarkEnd w:id="0"/>
      <w:r w:rsidR="000E7BEE">
        <w:t xml:space="preserve"> s.r. </w:t>
      </w:r>
    </w:p>
    <w:p w:rsidR="00005804" w:rsidRDefault="00005804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89242E" w:rsidRDefault="0089242E">
      <w:pPr>
        <w:spacing w:after="0" w:line="259" w:lineRule="auto"/>
        <w:ind w:left="0" w:firstLine="0"/>
        <w:jc w:val="left"/>
      </w:pPr>
    </w:p>
    <w:p w:rsidR="00F1686D" w:rsidRPr="00A93BC3" w:rsidRDefault="00F1686D" w:rsidP="00F1686D">
      <w:pPr>
        <w:autoSpaceDE w:val="0"/>
        <w:autoSpaceDN w:val="0"/>
        <w:adjustRightInd w:val="0"/>
        <w:jc w:val="center"/>
        <w:rPr>
          <w:b/>
          <w:bCs/>
        </w:rPr>
      </w:pPr>
      <w:r w:rsidRPr="00A93BC3">
        <w:rPr>
          <w:b/>
          <w:bCs/>
        </w:rPr>
        <w:lastRenderedPageBreak/>
        <w:t>O B R A Z L O Ž E NJ E</w:t>
      </w:r>
    </w:p>
    <w:p w:rsidR="00F1686D" w:rsidRPr="00A93BC3" w:rsidRDefault="00F1686D" w:rsidP="00F1686D">
      <w:pPr>
        <w:autoSpaceDE w:val="0"/>
        <w:autoSpaceDN w:val="0"/>
        <w:adjustRightInd w:val="0"/>
        <w:rPr>
          <w:b/>
          <w:bCs/>
        </w:rPr>
      </w:pPr>
    </w:p>
    <w:p w:rsidR="00582BAD" w:rsidRDefault="00582BAD" w:rsidP="00582BAD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6624A9">
        <w:rPr>
          <w:rFonts w:ascii="Times New Roman" w:hAnsi="Times New Roman"/>
          <w:b/>
          <w:sz w:val="24"/>
          <w:szCs w:val="24"/>
        </w:rPr>
        <w:t>USTAVNI OSNOV</w:t>
      </w:r>
    </w:p>
    <w:p w:rsidR="00582BAD" w:rsidRPr="006624A9" w:rsidRDefault="00582BAD" w:rsidP="00582BA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582BAD" w:rsidRDefault="00582BAD" w:rsidP="00582B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624A9">
        <w:rPr>
          <w:rFonts w:ascii="Times New Roman" w:hAnsi="Times New Roman"/>
          <w:sz w:val="24"/>
          <w:szCs w:val="24"/>
        </w:rPr>
        <w:t>Ustavni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osnov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navedenog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sadržan je u odredbama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Poglavlja IV odjeljak A člana 23.Ustava Bosansko-podrinjskog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kantona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Goražde („Službene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novine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Bosansko-podrinjskog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kantona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Goražde“ broj: 08/98, 10/00 i 05/03)  kojim je utvrđeno da  Skupština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Bosansko-podrinjskog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kantona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Goražde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donosi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zakone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6624A9">
        <w:rPr>
          <w:rFonts w:ascii="Times New Roman" w:hAnsi="Times New Roman"/>
          <w:sz w:val="24"/>
          <w:szCs w:val="24"/>
        </w:rPr>
        <w:t>druge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propise u okviru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izvršavanja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nadležnosti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kantona. Odredbama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članova 17.</w:t>
      </w:r>
      <w:r>
        <w:rPr>
          <w:rFonts w:ascii="Times New Roman" w:hAnsi="Times New Roman"/>
          <w:sz w:val="24"/>
          <w:szCs w:val="24"/>
        </w:rPr>
        <w:t xml:space="preserve"> i</w:t>
      </w:r>
      <w:r w:rsidRPr="006624A9">
        <w:rPr>
          <w:rFonts w:ascii="Times New Roman" w:hAnsi="Times New Roman"/>
          <w:sz w:val="24"/>
          <w:szCs w:val="24"/>
        </w:rPr>
        <w:t xml:space="preserve"> 18. Ustava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Bosansko-podrinjskog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kantona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Goražde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utvrđene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zajedničke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nadležnosti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Kantona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6624A9">
        <w:rPr>
          <w:rFonts w:ascii="Times New Roman" w:hAnsi="Times New Roman"/>
          <w:sz w:val="24"/>
          <w:szCs w:val="24"/>
        </w:rPr>
        <w:t>Federacije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BiH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koje se mogu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vršiti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zajednički, samostalno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ili u koordinaciji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federalnom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vlasti. Nadležnosti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člana 18.ovog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Ustava</w:t>
      </w:r>
      <w:r>
        <w:rPr>
          <w:rFonts w:ascii="Times New Roman" w:hAnsi="Times New Roman"/>
          <w:sz w:val="24"/>
          <w:szCs w:val="24"/>
        </w:rPr>
        <w:t xml:space="preserve"> su </w:t>
      </w:r>
      <w:r w:rsidRPr="006624A9">
        <w:rPr>
          <w:rFonts w:ascii="Times New Roman" w:hAnsi="Times New Roman"/>
          <w:sz w:val="24"/>
          <w:szCs w:val="24"/>
        </w:rPr>
        <w:t>zajednicke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nadležnosti</w:t>
      </w:r>
      <w:r>
        <w:rPr>
          <w:rFonts w:ascii="Times New Roman" w:hAnsi="Times New Roman"/>
          <w:sz w:val="24"/>
          <w:szCs w:val="24"/>
        </w:rPr>
        <w:t xml:space="preserve"> koje</w:t>
      </w:r>
      <w:r w:rsidRPr="006624A9">
        <w:rPr>
          <w:rFonts w:ascii="Times New Roman" w:hAnsi="Times New Roman"/>
          <w:sz w:val="24"/>
          <w:szCs w:val="24"/>
        </w:rPr>
        <w:t xml:space="preserve">  Kan</w:t>
      </w:r>
      <w:r>
        <w:rPr>
          <w:rFonts w:ascii="Times New Roman" w:hAnsi="Times New Roman"/>
          <w:sz w:val="24"/>
          <w:szCs w:val="24"/>
        </w:rPr>
        <w:t>ton vrši u obimu dogovoreni</w:t>
      </w:r>
      <w:r w:rsidRPr="006624A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federalnom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vlasti. U slučaju da takav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dogovor ne postoji, 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nadležnosti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će Kanton vršti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4A9">
        <w:rPr>
          <w:rFonts w:ascii="Times New Roman" w:hAnsi="Times New Roman"/>
          <w:sz w:val="24"/>
          <w:szCs w:val="24"/>
        </w:rPr>
        <w:t>cjelovito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6624A9">
        <w:rPr>
          <w:rFonts w:ascii="Times New Roman" w:hAnsi="Times New Roman"/>
          <w:sz w:val="24"/>
          <w:szCs w:val="24"/>
        </w:rPr>
        <w:t xml:space="preserve">samostalno. </w:t>
      </w:r>
    </w:p>
    <w:p w:rsidR="00582BAD" w:rsidRDefault="00582BAD" w:rsidP="00582B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BAD" w:rsidRDefault="00582BAD" w:rsidP="00582BA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6624A9">
        <w:rPr>
          <w:rFonts w:ascii="Times New Roman" w:hAnsi="Times New Roman"/>
          <w:b/>
          <w:sz w:val="24"/>
          <w:szCs w:val="24"/>
        </w:rPr>
        <w:t>RAZLOZI ZA DONOŠENJE ZAKONA</w:t>
      </w:r>
    </w:p>
    <w:p w:rsidR="005B4843" w:rsidRDefault="005B4843" w:rsidP="00582BAD">
      <w:pPr>
        <w:pStyle w:val="NoSpacing"/>
      </w:pPr>
    </w:p>
    <w:p w:rsidR="008F2F9E" w:rsidRPr="00FB79EE" w:rsidRDefault="005B4843" w:rsidP="008F2F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B79EE">
        <w:rPr>
          <w:rFonts w:ascii="Times New Roman" w:hAnsi="Times New Roman"/>
          <w:sz w:val="24"/>
          <w:szCs w:val="24"/>
        </w:rPr>
        <w:t xml:space="preserve">Razlog za donošenje ovoga Zakona je potreba da se na potpun, sveobuhvatan i jedinstven način regulira područje zaštite od prirodnih i drugih nesreća i područje civilne zaštite, jer je civilna zaštita u cjelini u funkciji zaštite ljudi i materijalnih dobara od svih prirodnih i drugih nesreća. </w:t>
      </w:r>
    </w:p>
    <w:p w:rsidR="005B4843" w:rsidRPr="00FB79EE" w:rsidRDefault="008F2F9E" w:rsidP="008F2F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B79EE">
        <w:rPr>
          <w:rFonts w:ascii="Times New Roman" w:hAnsi="Times New Roman"/>
          <w:sz w:val="24"/>
          <w:szCs w:val="24"/>
        </w:rPr>
        <w:t>Kantonalna uprava za civilnu zaštitu Bosansko-podrinjskog kantona Goražde kao obrađivač ovog Prijedloga Zakona u čijoj se nadležnosti i nalazi oblast  zaštite i spašavanja i zaštite od požara i vatrogastva na nivou Kantona, smatra da bi trebalo usvojiti Zakon, te  da bi donošenjem ovakvog zakonskog rješenja uredili  upravn</w:t>
      </w:r>
      <w:r w:rsidR="00FB79EE" w:rsidRPr="00FB79EE">
        <w:rPr>
          <w:rFonts w:ascii="Times New Roman" w:hAnsi="Times New Roman"/>
          <w:sz w:val="24"/>
          <w:szCs w:val="24"/>
        </w:rPr>
        <w:t>e</w:t>
      </w:r>
      <w:r w:rsidRPr="00FB79EE">
        <w:rPr>
          <w:rFonts w:ascii="Times New Roman" w:hAnsi="Times New Roman"/>
          <w:sz w:val="24"/>
          <w:szCs w:val="24"/>
        </w:rPr>
        <w:t>, stručne i drugi poslovi iz područja zaštite i spašavanja i zaštite od požara i vatrogastva u nadležnosti Kantona, na način kako je to regulisano članom 28. Zakona o zaštiti i spašavanju ljudi i materijalnih dobara od prirodnih i drugih nesreća (“Službene novine Federacije BiH, broj 39/03, 22/06 i 43/10, u daljem tekstu: Zakon o zaštiti) i članom 15. Zakona o zaštiti od požara i vatrogastvu (“Službene novine Federacije BiH”, broj: 64/09), u daljem tekstu: Zakon o zaštiti od požara i vatrogastvu.</w:t>
      </w:r>
    </w:p>
    <w:p w:rsidR="005B4843" w:rsidRDefault="005B4843" w:rsidP="00582BAD">
      <w:pPr>
        <w:pStyle w:val="Default"/>
        <w:ind w:firstLine="708"/>
        <w:jc w:val="both"/>
      </w:pPr>
    </w:p>
    <w:p w:rsidR="00582BAD" w:rsidRPr="00680D18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BAD" w:rsidRDefault="00582BAD" w:rsidP="00582BA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6624A9">
        <w:rPr>
          <w:rFonts w:ascii="Times New Roman" w:hAnsi="Times New Roman"/>
          <w:b/>
          <w:sz w:val="24"/>
          <w:szCs w:val="24"/>
        </w:rPr>
        <w:t>USKLAĐENOST PROPISA SA EUROPSKIM ZAKONODAVSTVOM</w:t>
      </w:r>
    </w:p>
    <w:p w:rsidR="00582BAD" w:rsidRPr="006624A9" w:rsidRDefault="00582BAD" w:rsidP="00582BA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15114" w:rsidRPr="00FB79EE" w:rsidRDefault="00FB79EE" w:rsidP="00FB79EE">
      <w:pPr>
        <w:pStyle w:val="NormalWeb"/>
        <w:ind w:firstLine="708"/>
        <w:jc w:val="both"/>
        <w:rPr>
          <w:lang w:val="bs-Latn-BA"/>
        </w:rPr>
      </w:pPr>
      <w:r w:rsidRPr="00FB79EE">
        <w:rPr>
          <w:lang w:val="bs-Latn-BA"/>
        </w:rPr>
        <w:t xml:space="preserve">Zakonski okvir koji uređuje evropsku civilnu zaštitu temelji se na dva glavna zakonska propisa, a to su </w:t>
      </w:r>
      <w:r w:rsidRPr="00FB79EE">
        <w:rPr>
          <w:i/>
          <w:u w:val="single"/>
          <w:lang w:val="bs-Latn-BA"/>
        </w:rPr>
        <w:t>Odluka Vijeća kojom se uspostavlja Mehanizam Zajednice za civilne zaštite (izmjena, 2007/779/EZ, Euratom)</w:t>
      </w:r>
      <w:r w:rsidRPr="00FB79EE">
        <w:rPr>
          <w:lang w:val="bs-Latn-BA"/>
        </w:rPr>
        <w:t xml:space="preserve"> i </w:t>
      </w:r>
      <w:r w:rsidRPr="00FB79EE">
        <w:rPr>
          <w:i/>
          <w:u w:val="single"/>
          <w:lang w:val="bs-Latn-BA"/>
        </w:rPr>
        <w:t>Odluka Vijeća kojom se uspostavlja Finansijski instrument za civilnu zaštitu (2007/162/EZ, Euratom).</w:t>
      </w:r>
      <w:r w:rsidRPr="00FB79EE">
        <w:rPr>
          <w:lang w:val="bs-Latn-BA"/>
        </w:rPr>
        <w:t xml:space="preserve"> </w:t>
      </w:r>
      <w:r w:rsidRPr="004C1E22">
        <w:rPr>
          <w:lang w:val="bs-Latn-BA"/>
        </w:rPr>
        <w:t>Mehanizam Zajednice za civilnu zaštitu i Finansijski instrument za civilnu zaštitu zajedno obuhvaćaju tri glavne faze ciklusa upravljanja u katastrofama: prevenciju, spremnost i reagiranje. Mehanizam Zajednice obuhvata reagovanje i neke od aktivnosti spremnosti, a Finansijski instrument za civilnu zaštitu omogućava aktivnosti u sva tri područja. Ova dva zakonska propisa su komplementarna i zbog toga što Finansijski instrument za civilnu zaštitu finansira Mehanizam zajednice za civilnu zaštitu.</w:t>
      </w:r>
      <w:r w:rsidR="00582BAD">
        <w:t>Prijedlog</w:t>
      </w:r>
      <w:r w:rsidR="00582BAD" w:rsidRPr="006624A9">
        <w:t xml:space="preserve"> je usklađen s propisima</w:t>
      </w:r>
      <w:r>
        <w:t xml:space="preserve"> </w:t>
      </w:r>
      <w:r w:rsidR="00582BAD" w:rsidRPr="006624A9">
        <w:t>Unije.</w:t>
      </w:r>
      <w:r>
        <w:t xml:space="preserve"> </w:t>
      </w:r>
    </w:p>
    <w:p w:rsidR="00582BAD" w:rsidRDefault="00582BAD" w:rsidP="00582BA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E16FA7">
        <w:rPr>
          <w:rFonts w:ascii="Times New Roman" w:hAnsi="Times New Roman"/>
          <w:b/>
          <w:sz w:val="24"/>
          <w:szCs w:val="24"/>
        </w:rPr>
        <w:lastRenderedPageBreak/>
        <w:t>OBRAZLOŽENJE POJEDINIH ODREDBI</w:t>
      </w:r>
    </w:p>
    <w:p w:rsidR="004C441D" w:rsidRDefault="004C441D" w:rsidP="004C44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2BAD" w:rsidRPr="00F07F16" w:rsidRDefault="00582BAD" w:rsidP="004C441D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07F16">
        <w:rPr>
          <w:rFonts w:ascii="Times New Roman" w:hAnsi="Times New Roman"/>
          <w:sz w:val="24"/>
          <w:szCs w:val="24"/>
        </w:rPr>
        <w:t>Tekst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Prijedloga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Zakona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obuhvata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des</w:t>
      </w:r>
      <w:r w:rsidR="004C441D" w:rsidRPr="00F07F16">
        <w:rPr>
          <w:rFonts w:ascii="Times New Roman" w:hAnsi="Times New Roman"/>
          <w:sz w:val="24"/>
          <w:szCs w:val="24"/>
        </w:rPr>
        <w:t>e</w:t>
      </w:r>
      <w:r w:rsidRPr="00F07F16">
        <w:rPr>
          <w:rFonts w:ascii="Times New Roman" w:hAnsi="Times New Roman"/>
          <w:sz w:val="24"/>
          <w:szCs w:val="24"/>
        </w:rPr>
        <w:t>t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poglavlja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koja nude zakonska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rješenja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 xml:space="preserve">za </w:t>
      </w:r>
      <w:r w:rsidR="004C441D" w:rsidRPr="00F07F16">
        <w:rPr>
          <w:rFonts w:ascii="Times New Roman" w:hAnsi="Times New Roman"/>
          <w:sz w:val="24"/>
          <w:szCs w:val="24"/>
        </w:rPr>
        <w:t xml:space="preserve">civilne zaštite </w:t>
      </w:r>
      <w:r w:rsidRPr="00F07F16">
        <w:rPr>
          <w:rFonts w:ascii="Times New Roman" w:hAnsi="Times New Roman"/>
          <w:sz w:val="24"/>
          <w:szCs w:val="24"/>
        </w:rPr>
        <w:t xml:space="preserve"> u Bosansko-podrinjskom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kantonu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i to :</w:t>
      </w:r>
    </w:p>
    <w:p w:rsidR="00582BAD" w:rsidRPr="00F07F16" w:rsidRDefault="00582BAD" w:rsidP="00582BA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opće odredbe, </w:t>
      </w:r>
    </w:p>
    <w:p w:rsidR="00582BAD" w:rsidRPr="00F07F16" w:rsidRDefault="004C441D" w:rsidP="00582BA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sjedište uprave</w:t>
      </w:r>
      <w:r w:rsidR="00582BAD" w:rsidRPr="00F07F16">
        <w:rPr>
          <w:rFonts w:ascii="Times New Roman" w:hAnsi="Times New Roman"/>
          <w:sz w:val="24"/>
          <w:szCs w:val="24"/>
          <w:lang w:val="bs-Latn-BA" w:eastAsia="bs-Latn-BA"/>
        </w:rPr>
        <w:t>,</w:t>
      </w:r>
    </w:p>
    <w:p w:rsidR="00582BAD" w:rsidRPr="00F07F16" w:rsidRDefault="004C441D" w:rsidP="00582BA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djelovanje i nadležnost</w:t>
      </w:r>
      <w:r w:rsidR="00582BAD" w:rsidRPr="00F07F16">
        <w:rPr>
          <w:rFonts w:ascii="Times New Roman" w:hAnsi="Times New Roman"/>
          <w:sz w:val="24"/>
          <w:szCs w:val="24"/>
          <w:lang w:val="bs-Latn-BA" w:eastAsia="bs-Latn-BA"/>
        </w:rPr>
        <w:t>,</w:t>
      </w:r>
    </w:p>
    <w:p w:rsidR="004C441D" w:rsidRPr="00F07F16" w:rsidRDefault="004C441D" w:rsidP="00582BA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organizacija uprave,</w:t>
      </w:r>
    </w:p>
    <w:p w:rsidR="004C441D" w:rsidRPr="00F07F16" w:rsidRDefault="004C441D" w:rsidP="00582BA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rukovođenje upravom,</w:t>
      </w:r>
    </w:p>
    <w:p w:rsidR="004C441D" w:rsidRPr="00F07F16" w:rsidRDefault="004C441D" w:rsidP="00582BA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radni odnosi,</w:t>
      </w:r>
    </w:p>
    <w:p w:rsidR="004C441D" w:rsidRPr="00F07F16" w:rsidRDefault="004C441D" w:rsidP="004C44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odnosi prema drugim tijelima kantonalne uprave,</w:t>
      </w:r>
    </w:p>
    <w:p w:rsidR="004C441D" w:rsidRPr="00F07F16" w:rsidRDefault="004C441D" w:rsidP="004C44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finansiranje i opremanje,</w:t>
      </w:r>
    </w:p>
    <w:p w:rsidR="004C441D" w:rsidRPr="00F07F16" w:rsidRDefault="004C441D" w:rsidP="004C44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inspekciski nadzor,</w:t>
      </w:r>
    </w:p>
    <w:p w:rsidR="004C441D" w:rsidRPr="00F07F16" w:rsidRDefault="004C441D" w:rsidP="004C44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prelazne i završne odredbe</w:t>
      </w:r>
    </w:p>
    <w:p w:rsidR="004C441D" w:rsidRPr="00F07F16" w:rsidRDefault="004C441D" w:rsidP="00CC4CC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F16">
        <w:rPr>
          <w:rFonts w:ascii="Times New Roman" w:hAnsi="Times New Roman"/>
          <w:sz w:val="24"/>
          <w:szCs w:val="24"/>
        </w:rPr>
        <w:t>U daljem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tekstu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slijede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objašnjenja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poglavlja</w:t>
      </w:r>
      <w:r w:rsidR="004C441D" w:rsidRPr="00F07F16">
        <w:rPr>
          <w:rFonts w:ascii="Times New Roman" w:hAnsi="Times New Roman"/>
          <w:sz w:val="24"/>
          <w:szCs w:val="24"/>
        </w:rPr>
        <w:t xml:space="preserve"> i </w:t>
      </w:r>
      <w:r w:rsidRPr="00F07F16">
        <w:rPr>
          <w:rFonts w:ascii="Times New Roman" w:hAnsi="Times New Roman"/>
          <w:sz w:val="24"/>
          <w:szCs w:val="24"/>
        </w:rPr>
        <w:t>pojedini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odredbi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Zakona:</w:t>
      </w:r>
    </w:p>
    <w:p w:rsidR="004C441D" w:rsidRPr="00F07F16" w:rsidRDefault="004C441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F16">
        <w:rPr>
          <w:rFonts w:ascii="Times New Roman" w:hAnsi="Times New Roman"/>
          <w:sz w:val="24"/>
          <w:szCs w:val="24"/>
        </w:rPr>
        <w:t xml:space="preserve">Poglavlje I </w:t>
      </w:r>
      <w:r w:rsidR="004C441D" w:rsidRPr="00F07F16">
        <w:rPr>
          <w:rFonts w:ascii="Times New Roman" w:hAnsi="Times New Roman"/>
          <w:sz w:val="24"/>
          <w:szCs w:val="24"/>
        </w:rPr>
        <w:t xml:space="preserve">– </w:t>
      </w:r>
      <w:r w:rsidRPr="00F07F16">
        <w:rPr>
          <w:rFonts w:ascii="Times New Roman" w:hAnsi="Times New Roman"/>
          <w:sz w:val="24"/>
          <w:szCs w:val="24"/>
        </w:rPr>
        <w:t>sadrži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opće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odredbe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Zakona</w:t>
      </w:r>
      <w:r w:rsidR="004C441D" w:rsidRPr="00F07F16">
        <w:rPr>
          <w:rFonts w:ascii="Times New Roman" w:hAnsi="Times New Roman"/>
          <w:sz w:val="24"/>
          <w:szCs w:val="24"/>
        </w:rPr>
        <w:t xml:space="preserve"> </w:t>
      </w:r>
      <w:r w:rsidR="00193931" w:rsidRPr="00F07F16">
        <w:rPr>
          <w:rFonts w:ascii="Times New Roman" w:hAnsi="Times New Roman"/>
          <w:sz w:val="24"/>
          <w:szCs w:val="24"/>
        </w:rPr>
        <w:t>i to član</w:t>
      </w:r>
      <w:r w:rsidRPr="00F07F16">
        <w:rPr>
          <w:rFonts w:ascii="Times New Roman" w:hAnsi="Times New Roman"/>
          <w:sz w:val="24"/>
          <w:szCs w:val="24"/>
        </w:rPr>
        <w:t xml:space="preserve"> 1 kojima se </w:t>
      </w:r>
      <w:r w:rsidR="00193931" w:rsidRPr="00F07F16">
        <w:rPr>
          <w:rFonts w:ascii="Times New Roman" w:hAnsi="Times New Roman"/>
          <w:sz w:val="24"/>
          <w:szCs w:val="24"/>
        </w:rPr>
        <w:t>osniva kao samostalna uprava.</w:t>
      </w: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</w:rPr>
        <w:t xml:space="preserve">Poglavlje II- 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se sastoji od odredaba  član</w:t>
      </w:r>
      <w:r w:rsidR="00193931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2 kojim se određuje sjedište uprave. 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 </w:t>
      </w:r>
    </w:p>
    <w:p w:rsidR="00193931" w:rsidRPr="00F07F16" w:rsidRDefault="00193931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Poglavlje III- ovo poglavlje se sastoji od člana</w:t>
      </w:r>
      <w:r w:rsidR="00193931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3 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. kojima  se uređuju </w:t>
      </w:r>
      <w:r w:rsidR="00193931" w:rsidRPr="00F07F16">
        <w:rPr>
          <w:rFonts w:ascii="Times New Roman" w:hAnsi="Times New Roman"/>
          <w:sz w:val="24"/>
          <w:szCs w:val="24"/>
        </w:rPr>
        <w:t>upravne, stručne i druge poslove iz područja zaštite i spašavanja i zaštite od požara i vatrogastva u nadležnosti Kantona, na način kako je to regulisano članom 28. Zakona o zaštiti i spašavanju ljudi i materijalnih dobara od prirodnih i drugih nesreća (“Službene novine Federacije BiH, broj 39/03, 22/06 i 43/10, u daljem tekstu: Zakon o zaštiti) i članom 15. Zakona o zaštiti od požara i vatrogastvu (“Službene novine Federacije BiH”, broj: 64/09), u daljem tekstu: Zakon o zaštiti od požara i vatrogastvu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. </w:t>
      </w: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193931" w:rsidRPr="00F07F16" w:rsidRDefault="00582BAD" w:rsidP="00193931">
      <w:pPr>
        <w:ind w:left="-5"/>
        <w:rPr>
          <w:szCs w:val="24"/>
        </w:rPr>
      </w:pPr>
      <w:r w:rsidRPr="00F07F16">
        <w:rPr>
          <w:szCs w:val="24"/>
          <w:lang w:val="bs-Latn-BA" w:eastAsia="bs-Latn-BA"/>
        </w:rPr>
        <w:t xml:space="preserve">Poglavlje IV- u ovom poglavlju koje se sastoji od </w:t>
      </w:r>
      <w:r w:rsidR="00193931" w:rsidRPr="00F07F16">
        <w:rPr>
          <w:szCs w:val="24"/>
          <w:lang w:val="bs-Latn-BA" w:eastAsia="bs-Latn-BA"/>
        </w:rPr>
        <w:t>jednog</w:t>
      </w:r>
      <w:r w:rsidRPr="00F07F16">
        <w:rPr>
          <w:szCs w:val="24"/>
          <w:lang w:val="bs-Latn-BA" w:eastAsia="bs-Latn-BA"/>
        </w:rPr>
        <w:t xml:space="preserve"> člana i to član</w:t>
      </w:r>
      <w:r w:rsidR="00193931" w:rsidRPr="00F07F16">
        <w:rPr>
          <w:szCs w:val="24"/>
          <w:lang w:val="bs-Latn-BA" w:eastAsia="bs-Latn-BA"/>
        </w:rPr>
        <w:t xml:space="preserve"> 4 </w:t>
      </w:r>
      <w:r w:rsidRPr="00F07F16">
        <w:rPr>
          <w:szCs w:val="24"/>
          <w:lang w:val="bs-Latn-BA" w:eastAsia="bs-Latn-BA"/>
        </w:rPr>
        <w:t xml:space="preserve">  uređuje se </w:t>
      </w:r>
      <w:r w:rsidR="00193931" w:rsidRPr="00F07F16">
        <w:rPr>
          <w:szCs w:val="24"/>
        </w:rPr>
        <w:t xml:space="preserve">Organizacija Uprave kroz  osiguranje zakonitosti,stručnosti, racionalizacije </w:t>
      </w:r>
      <w:r w:rsidR="00E231E6">
        <w:rPr>
          <w:szCs w:val="24"/>
        </w:rPr>
        <w:t>i</w:t>
      </w:r>
      <w:r w:rsidR="00193931" w:rsidRPr="00F07F16">
        <w:rPr>
          <w:szCs w:val="24"/>
        </w:rPr>
        <w:t xml:space="preserve"> efikasnosti u obavaljanju poslova iz nadležnosti Uprave.</w:t>
      </w:r>
      <w:r w:rsidR="00193931" w:rsidRPr="00F07F16">
        <w:rPr>
          <w:szCs w:val="24"/>
          <w:lang w:val="bs-Latn-BA" w:eastAsia="bs-Latn-BA"/>
        </w:rPr>
        <w:t xml:space="preserve"> Između ostalog ovim je poglavljem se </w:t>
      </w:r>
      <w:r w:rsidR="00193931" w:rsidRPr="00F07F16">
        <w:rPr>
          <w:szCs w:val="24"/>
        </w:rPr>
        <w:t xml:space="preserve">naročito obuhvata programiranje, planiranje, organiziranje, koordiniranje, obučavanje i osposobljavanje, provođenje, nadzor i finansiranje mjera i aktivnosti za zaštitu i spašavanje od prirodnih i drugih nesreća s ciljem sprečavanja opasnosti, smanjenja broja nesreća i žrtava, te otklanjanja i ublažavanje štetnih djelovanja i posljedica prirodnih i drugih nesreća, na području Kantona. </w:t>
      </w:r>
    </w:p>
    <w:p w:rsidR="00193931" w:rsidRPr="00F07F16" w:rsidRDefault="00193931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Poglavje V - obuhvata odredbe član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a 5. 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koje  se ti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>č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u između ostaloga </w:t>
      </w:r>
      <w:r w:rsidR="0018061D" w:rsidRPr="00F07F16">
        <w:rPr>
          <w:rFonts w:ascii="Times New Roman" w:hAnsi="Times New Roman"/>
          <w:sz w:val="24"/>
          <w:szCs w:val="24"/>
        </w:rPr>
        <w:t>rukovođenja, koordiniranja  i nadziranja  aktivnosti uprave.</w:t>
      </w:r>
    </w:p>
    <w:p w:rsidR="0018061D" w:rsidRPr="00F07F16" w:rsidRDefault="0018061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Poglavlje VI -  je sastavljeno od odredaba članova 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>6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. do 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7. 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U ovom poglavlju su detaljnije razrađene odredbe kojima su definisani pojmovi 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>radnih odnosa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, kao i uslovi za 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lastRenderedPageBreak/>
        <w:t>obavljanje poslova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="0018061D" w:rsidRPr="00F07F16">
        <w:rPr>
          <w:rFonts w:ascii="Times New Roman" w:hAnsi="Times New Roman"/>
          <w:sz w:val="24"/>
          <w:szCs w:val="24"/>
        </w:rPr>
        <w:t>u uslovima elementarnih nepogoda i drugih nesreća rukovodilaca, službenika i namještenika Kantonalne uprave.</w:t>
      </w: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Poglavlje VII -u odredbama ovog poglavlja se govori o vrstama 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>poslova koje Uprava vrši sa Kantonalnim organima uprave, lokalnim zajednicama u sastavu Bosansko-podrinjskog kantona Goražde i Federalnom upravom civilne zaštite.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Ovo poglavlje obuhvata član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8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>.</w:t>
      </w: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>Poglavlje VIII -  sadrži član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 9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>, a on se između ostalog bav</w:t>
      </w:r>
      <w:r w:rsidR="0018061D"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i pitanjem </w:t>
      </w:r>
      <w:r w:rsidR="0018061D" w:rsidRPr="00F07F16">
        <w:rPr>
          <w:rFonts w:ascii="Times New Roman" w:hAnsi="Times New Roman"/>
          <w:sz w:val="24"/>
          <w:szCs w:val="24"/>
        </w:rPr>
        <w:t xml:space="preserve">osiguranja  potrebnih finansijskih  sredstava za poslove koje su definisane za rad Uprave 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>.</w:t>
      </w: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Poglavlje IX </w:t>
      </w:r>
      <w:r w:rsidR="00167003" w:rsidRPr="00F07F16">
        <w:rPr>
          <w:rFonts w:ascii="Times New Roman" w:hAnsi="Times New Roman"/>
          <w:sz w:val="24"/>
          <w:szCs w:val="24"/>
          <w:lang w:val="bs-Latn-BA" w:eastAsia="bs-Latn-BA"/>
        </w:rPr>
        <w:t>–</w:t>
      </w:r>
      <w:r w:rsidRPr="00F07F1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ovaj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dio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obuhvata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odredbe</w:t>
      </w:r>
      <w:r w:rsidR="00167003" w:rsidRPr="00F07F16">
        <w:rPr>
          <w:rFonts w:ascii="Times New Roman" w:hAnsi="Times New Roman"/>
          <w:sz w:val="24"/>
          <w:szCs w:val="24"/>
        </w:rPr>
        <w:t xml:space="preserve"> članov</w:t>
      </w:r>
      <w:r w:rsidRPr="00F07F16">
        <w:rPr>
          <w:rFonts w:ascii="Times New Roman" w:hAnsi="Times New Roman"/>
          <w:sz w:val="24"/>
          <w:szCs w:val="24"/>
        </w:rPr>
        <w:t xml:space="preserve">a od </w:t>
      </w:r>
      <w:r w:rsidR="00167003" w:rsidRPr="00F07F16">
        <w:rPr>
          <w:rFonts w:ascii="Times New Roman" w:hAnsi="Times New Roman"/>
          <w:sz w:val="24"/>
          <w:szCs w:val="24"/>
        </w:rPr>
        <w:t>10. do 11</w:t>
      </w:r>
      <w:r w:rsidRPr="00F07F16">
        <w:rPr>
          <w:rFonts w:ascii="Times New Roman" w:hAnsi="Times New Roman"/>
          <w:sz w:val="24"/>
          <w:szCs w:val="24"/>
        </w:rPr>
        <w:t>., a istim je regulisano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pitanje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uspostavljanja</w:t>
      </w:r>
      <w:r w:rsidR="00167003" w:rsidRPr="00F07F16">
        <w:rPr>
          <w:rFonts w:ascii="Times New Roman" w:hAnsi="Times New Roman"/>
          <w:sz w:val="24"/>
          <w:szCs w:val="24"/>
        </w:rPr>
        <w:t xml:space="preserve"> inspekcijskog nadzora, koji se odnose na ustroj i funkcionisanje civilne zaštite iz nadležnosti u kantonalnim tijelima uprave i kantonalnim ustanovama, općinama i pravnim osobama od značaja za Kanton i općinu.</w:t>
      </w: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BAD" w:rsidRPr="00F07F16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F16">
        <w:rPr>
          <w:rFonts w:ascii="Times New Roman" w:hAnsi="Times New Roman"/>
          <w:sz w:val="24"/>
          <w:szCs w:val="24"/>
        </w:rPr>
        <w:t xml:space="preserve">Poglavlje X </w:t>
      </w:r>
      <w:r w:rsidR="00167003" w:rsidRPr="00F07F16">
        <w:rPr>
          <w:rFonts w:ascii="Times New Roman" w:hAnsi="Times New Roman"/>
          <w:sz w:val="24"/>
          <w:szCs w:val="24"/>
        </w:rPr>
        <w:t>–</w:t>
      </w:r>
      <w:r w:rsidRPr="00F07F16">
        <w:rPr>
          <w:rFonts w:ascii="Times New Roman" w:hAnsi="Times New Roman"/>
          <w:sz w:val="24"/>
          <w:szCs w:val="24"/>
        </w:rPr>
        <w:t xml:space="preserve"> ovo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poglavlje</w:t>
      </w:r>
      <w:r w:rsidR="00167003" w:rsidRPr="00F07F16">
        <w:rPr>
          <w:rFonts w:ascii="Times New Roman" w:hAnsi="Times New Roman"/>
          <w:sz w:val="24"/>
          <w:szCs w:val="24"/>
        </w:rPr>
        <w:t xml:space="preserve">  </w:t>
      </w:r>
      <w:r w:rsidRPr="00F07F16">
        <w:rPr>
          <w:rFonts w:ascii="Times New Roman" w:hAnsi="Times New Roman"/>
          <w:sz w:val="24"/>
          <w:szCs w:val="24"/>
        </w:rPr>
        <w:t>sadrži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prijelazne</w:t>
      </w:r>
      <w:r w:rsidR="00167003" w:rsidRPr="00F07F16">
        <w:rPr>
          <w:rFonts w:ascii="Times New Roman" w:hAnsi="Times New Roman"/>
          <w:sz w:val="24"/>
          <w:szCs w:val="24"/>
        </w:rPr>
        <w:t xml:space="preserve"> i </w:t>
      </w:r>
      <w:r w:rsidRPr="00F07F16">
        <w:rPr>
          <w:rFonts w:ascii="Times New Roman" w:hAnsi="Times New Roman"/>
          <w:sz w:val="24"/>
          <w:szCs w:val="24"/>
        </w:rPr>
        <w:t>završne</w:t>
      </w:r>
      <w:r w:rsidR="00167003" w:rsidRPr="00F07F16">
        <w:rPr>
          <w:rFonts w:ascii="Times New Roman" w:hAnsi="Times New Roman"/>
          <w:sz w:val="24"/>
          <w:szCs w:val="24"/>
        </w:rPr>
        <w:t xml:space="preserve"> </w:t>
      </w:r>
      <w:r w:rsidRPr="00F07F16">
        <w:rPr>
          <w:rFonts w:ascii="Times New Roman" w:hAnsi="Times New Roman"/>
          <w:sz w:val="24"/>
          <w:szCs w:val="24"/>
        </w:rPr>
        <w:t>odredbe.</w:t>
      </w:r>
    </w:p>
    <w:p w:rsidR="00582BAD" w:rsidRPr="0061351D" w:rsidRDefault="00582BAD" w:rsidP="00582BAD">
      <w:pPr>
        <w:pStyle w:val="NoSpacing"/>
        <w:rPr>
          <w:rFonts w:ascii="Times New Roman" w:hAnsi="Times New Roman"/>
          <w:sz w:val="24"/>
          <w:szCs w:val="24"/>
        </w:rPr>
      </w:pPr>
    </w:p>
    <w:p w:rsidR="00582BAD" w:rsidRDefault="00582BAD" w:rsidP="00582BAD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6624A9">
        <w:rPr>
          <w:rFonts w:ascii="Times New Roman" w:hAnsi="Times New Roman"/>
          <w:b/>
          <w:sz w:val="24"/>
          <w:szCs w:val="24"/>
        </w:rPr>
        <w:t xml:space="preserve"> OČEKIVANI EFEKTI</w:t>
      </w:r>
      <w:r>
        <w:rPr>
          <w:rFonts w:ascii="Times New Roman" w:hAnsi="Times New Roman"/>
          <w:b/>
          <w:sz w:val="24"/>
          <w:szCs w:val="24"/>
        </w:rPr>
        <w:t xml:space="preserve"> DONOŠENJA ZAKONA</w:t>
      </w:r>
    </w:p>
    <w:p w:rsidR="00582BAD" w:rsidRPr="006624A9" w:rsidRDefault="00582BAD" w:rsidP="00582BA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B79EE" w:rsidRPr="00FB79EE" w:rsidRDefault="00582BAD" w:rsidP="00FB79EE">
      <w:pPr>
        <w:spacing w:after="0" w:line="259" w:lineRule="auto"/>
        <w:ind w:right="3" w:firstLine="710"/>
        <w:rPr>
          <w:b/>
        </w:rPr>
      </w:pPr>
      <w:r>
        <w:rPr>
          <w:szCs w:val="24"/>
        </w:rPr>
        <w:t>Prijedlog</w:t>
      </w:r>
      <w:r w:rsidR="00FB79EE">
        <w:rPr>
          <w:szCs w:val="24"/>
        </w:rPr>
        <w:t xml:space="preserve"> </w:t>
      </w:r>
      <w:r w:rsidR="00FB79EE" w:rsidRPr="00D52EEA">
        <w:t xml:space="preserve">Zakona </w:t>
      </w:r>
      <w:r w:rsidR="00FB79EE" w:rsidRPr="00CC4CC3">
        <w:rPr>
          <w:szCs w:val="24"/>
        </w:rPr>
        <w:t xml:space="preserve">o Kantonalnoj upravi </w:t>
      </w:r>
      <w:r w:rsidR="00682F4B">
        <w:rPr>
          <w:szCs w:val="24"/>
        </w:rPr>
        <w:t xml:space="preserve">za </w:t>
      </w:r>
      <w:r w:rsidR="00FB79EE" w:rsidRPr="00CC4CC3">
        <w:rPr>
          <w:szCs w:val="24"/>
        </w:rPr>
        <w:t>civiln</w:t>
      </w:r>
      <w:r w:rsidR="00682F4B">
        <w:rPr>
          <w:szCs w:val="24"/>
        </w:rPr>
        <w:t>u</w:t>
      </w:r>
      <w:r w:rsidR="00FB79EE" w:rsidRPr="00CC4CC3">
        <w:rPr>
          <w:szCs w:val="24"/>
        </w:rPr>
        <w:t xml:space="preserve"> zaštit</w:t>
      </w:r>
      <w:r w:rsidR="00682F4B">
        <w:rPr>
          <w:szCs w:val="24"/>
        </w:rPr>
        <w:t>u</w:t>
      </w:r>
      <w:r w:rsidR="00FB79EE" w:rsidRPr="00CC4CC3">
        <w:rPr>
          <w:szCs w:val="24"/>
        </w:rPr>
        <w:t xml:space="preserve"> Bosansko-podrinjskog kantona Goražde</w:t>
      </w:r>
      <w:r w:rsidR="00FB79EE" w:rsidRPr="00582BAD">
        <w:rPr>
          <w:b/>
          <w:sz w:val="29"/>
        </w:rPr>
        <w:t xml:space="preserve"> </w:t>
      </w:r>
      <w:r w:rsidRPr="006624A9">
        <w:rPr>
          <w:szCs w:val="24"/>
        </w:rPr>
        <w:t>sa</w:t>
      </w:r>
      <w:r w:rsidR="00FB79EE">
        <w:rPr>
          <w:szCs w:val="24"/>
        </w:rPr>
        <w:t xml:space="preserve"> </w:t>
      </w:r>
      <w:r w:rsidRPr="006624A9">
        <w:rPr>
          <w:szCs w:val="24"/>
        </w:rPr>
        <w:t>predloženim</w:t>
      </w:r>
      <w:r w:rsidR="00FB79EE">
        <w:rPr>
          <w:szCs w:val="24"/>
        </w:rPr>
        <w:t xml:space="preserve"> </w:t>
      </w:r>
      <w:r w:rsidRPr="006624A9">
        <w:rPr>
          <w:szCs w:val="24"/>
        </w:rPr>
        <w:t>zakonskim</w:t>
      </w:r>
      <w:r w:rsidR="00FB79EE">
        <w:rPr>
          <w:szCs w:val="24"/>
        </w:rPr>
        <w:t xml:space="preserve"> </w:t>
      </w:r>
      <w:r w:rsidRPr="006624A9">
        <w:rPr>
          <w:szCs w:val="24"/>
        </w:rPr>
        <w:t>rješenjima</w:t>
      </w:r>
      <w:r w:rsidR="00FB79EE">
        <w:rPr>
          <w:szCs w:val="24"/>
        </w:rPr>
        <w:t xml:space="preserve"> </w:t>
      </w:r>
      <w:r w:rsidRPr="006624A9">
        <w:rPr>
          <w:szCs w:val="24"/>
        </w:rPr>
        <w:t>ima</w:t>
      </w:r>
      <w:r w:rsidR="00FB79EE">
        <w:rPr>
          <w:szCs w:val="24"/>
        </w:rPr>
        <w:t xml:space="preserve"> </w:t>
      </w:r>
      <w:r w:rsidRPr="006624A9">
        <w:rPr>
          <w:szCs w:val="24"/>
        </w:rPr>
        <w:t>za</w:t>
      </w:r>
      <w:r w:rsidR="00FB79EE">
        <w:rPr>
          <w:szCs w:val="24"/>
        </w:rPr>
        <w:t xml:space="preserve"> </w:t>
      </w:r>
      <w:r w:rsidRPr="006624A9">
        <w:rPr>
          <w:szCs w:val="24"/>
        </w:rPr>
        <w:t>cilj da doprinese</w:t>
      </w:r>
      <w:r w:rsidR="00FB79EE">
        <w:rPr>
          <w:szCs w:val="24"/>
        </w:rPr>
        <w:t xml:space="preserve"> </w:t>
      </w:r>
      <w:r w:rsidR="00FB79EE">
        <w:t>izgradnju</w:t>
      </w:r>
      <w:r w:rsidR="00FB79EE" w:rsidRPr="00654608">
        <w:t xml:space="preserve"> i doradu sistema zaštite i spašavanja ljudi i materijalnih dobara od prirodnih i drugih nesreća na području Kantona, te preduzimanju neophodnih aktivnosti da se zaštita od požara i vatrogastvo, kao sastavni dio tog sistema, organizuje na što bolji i efikasniji način što će doprinijeti uspostavljanju sistema zaštite i spašavanja koji će moći u svim segmentima uspješno funkcionisati, odnosno obezbijediti izvršenje zadataka zaštite i spašavanja na području Kantona i u najsloženijim uslovima rada i njegovo uvezivanje u jedinstveni sistem zaštite i spašavanje Federacije Bosne i Hercegovine.</w:t>
      </w:r>
    </w:p>
    <w:p w:rsidR="00582BAD" w:rsidRPr="00C66071" w:rsidRDefault="00582BAD" w:rsidP="00582B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BAD" w:rsidRDefault="00582BAD" w:rsidP="00582BAD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6624A9">
        <w:rPr>
          <w:rFonts w:ascii="Times New Roman" w:hAnsi="Times New Roman"/>
          <w:b/>
          <w:sz w:val="24"/>
          <w:szCs w:val="24"/>
        </w:rPr>
        <w:t>FINANSIJSKA SREDSTVA POTREBNA ZA PROVOĐENJE ZAKONA</w:t>
      </w:r>
    </w:p>
    <w:p w:rsidR="00582BAD" w:rsidRPr="006624A9" w:rsidRDefault="00582BAD" w:rsidP="00582BA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CC4CC3" w:rsidRPr="00582BAD" w:rsidRDefault="00582BAD" w:rsidP="00CC4CC3">
      <w:pPr>
        <w:spacing w:after="0" w:line="259" w:lineRule="auto"/>
        <w:ind w:right="3" w:firstLine="710"/>
        <w:rPr>
          <w:b/>
        </w:rPr>
      </w:pPr>
      <w:r w:rsidRPr="00D52EEA">
        <w:t>Na osnovu</w:t>
      </w:r>
      <w:r w:rsidR="00167003">
        <w:t xml:space="preserve"> </w:t>
      </w:r>
      <w:r w:rsidRPr="00D52EEA">
        <w:t>Zakona o budžetim</w:t>
      </w:r>
      <w:r w:rsidR="00167003">
        <w:t xml:space="preserve">a </w:t>
      </w:r>
      <w:r w:rsidRPr="00D52EEA">
        <w:t>FederacijeBiH, federalni</w:t>
      </w:r>
      <w:r w:rsidR="00167003">
        <w:t xml:space="preserve"> minister </w:t>
      </w:r>
      <w:r w:rsidRPr="00D52EEA">
        <w:t>finansija je donio</w:t>
      </w:r>
      <w:r w:rsidR="00167003">
        <w:t xml:space="preserve"> </w:t>
      </w:r>
      <w:r w:rsidRPr="00D52EEA">
        <w:t xml:space="preserve">Pravilnik o </w:t>
      </w:r>
      <w:r w:rsidR="00167003">
        <w:t xml:space="preserve">procedure </w:t>
      </w:r>
      <w:r w:rsidRPr="00D52EEA">
        <w:t>za</w:t>
      </w:r>
      <w:r w:rsidR="00167003">
        <w:t xml:space="preserve"> </w:t>
      </w:r>
      <w:r w:rsidRPr="00D52EEA">
        <w:t>izradu</w:t>
      </w:r>
      <w:r w:rsidR="00167003">
        <w:t xml:space="preserve"> </w:t>
      </w:r>
      <w:r w:rsidRPr="00D52EEA">
        <w:t>izjave o fiskalnoj</w:t>
      </w:r>
      <w:r w:rsidR="00167003">
        <w:t xml:space="preserve"> </w:t>
      </w:r>
      <w:r w:rsidRPr="00D52EEA">
        <w:t>procjeni</w:t>
      </w:r>
      <w:r w:rsidR="00167003">
        <w:t xml:space="preserve"> </w:t>
      </w:r>
      <w:r w:rsidRPr="00D52EEA">
        <w:t>zakona, drugih</w:t>
      </w:r>
      <w:r w:rsidR="00167003">
        <w:t xml:space="preserve"> </w:t>
      </w:r>
      <w:r w:rsidRPr="00D52EEA">
        <w:t>propisa</w:t>
      </w:r>
      <w:r w:rsidR="00167003">
        <w:t xml:space="preserve"> i </w:t>
      </w:r>
      <w:r w:rsidRPr="00D52EEA">
        <w:t>akata</w:t>
      </w:r>
      <w:r w:rsidR="00167003">
        <w:t xml:space="preserve"> </w:t>
      </w:r>
      <w:r w:rsidRPr="00D52EEA">
        <w:t>planiranja</w:t>
      </w:r>
      <w:r w:rsidR="00167003">
        <w:t xml:space="preserve"> na </w:t>
      </w:r>
      <w:r w:rsidRPr="00D52EEA">
        <w:t>budžet, te</w:t>
      </w:r>
      <w:r w:rsidR="00167003">
        <w:t xml:space="preserve"> </w:t>
      </w:r>
      <w:r w:rsidRPr="00D52EEA">
        <w:t>propisao</w:t>
      </w:r>
      <w:r w:rsidR="00167003">
        <w:t xml:space="preserve"> </w:t>
      </w:r>
      <w:r w:rsidRPr="00D52EEA">
        <w:t>odgovarajuće</w:t>
      </w:r>
      <w:r w:rsidR="00167003">
        <w:t xml:space="preserve"> </w:t>
      </w:r>
      <w:r w:rsidRPr="00D52EEA">
        <w:t>obrasce</w:t>
      </w:r>
      <w:r w:rsidR="00167003">
        <w:t xml:space="preserve"> </w:t>
      </w:r>
      <w:r w:rsidRPr="00D52EEA">
        <w:t>za</w:t>
      </w:r>
      <w:r w:rsidR="00167003">
        <w:t xml:space="preserve"> </w:t>
      </w:r>
      <w:r w:rsidRPr="00D52EEA">
        <w:t>izjave o fiskalnoj</w:t>
      </w:r>
      <w:r w:rsidR="00167003">
        <w:t xml:space="preserve"> </w:t>
      </w:r>
      <w:r w:rsidRPr="00D52EEA">
        <w:t>procjeni</w:t>
      </w:r>
      <w:r w:rsidR="00167003">
        <w:t xml:space="preserve"> i </w:t>
      </w:r>
      <w:r w:rsidRPr="00D52EEA">
        <w:t>Uputstvo</w:t>
      </w:r>
      <w:r w:rsidR="00167003">
        <w:t xml:space="preserve"> </w:t>
      </w:r>
      <w:r w:rsidRPr="00D52EEA">
        <w:t>za</w:t>
      </w:r>
      <w:r w:rsidR="00167003">
        <w:t xml:space="preserve"> </w:t>
      </w:r>
      <w:r w:rsidRPr="00D52EEA">
        <w:t>popunjavanje</w:t>
      </w:r>
      <w:r w:rsidR="00167003">
        <w:t xml:space="preserve"> </w:t>
      </w:r>
      <w:r w:rsidRPr="00D52EEA">
        <w:t>obrazaca. S tim u vezi</w:t>
      </w:r>
      <w:r w:rsidR="00167003">
        <w:t xml:space="preserve"> </w:t>
      </w:r>
      <w:r w:rsidRPr="00D52EEA">
        <w:t>ovaj organ kao</w:t>
      </w:r>
      <w:r w:rsidR="00167003">
        <w:t xml:space="preserve"> </w:t>
      </w:r>
      <w:r w:rsidRPr="00D52EEA">
        <w:t>obrađivač</w:t>
      </w:r>
      <w:r w:rsidR="00167003">
        <w:t xml:space="preserve"> </w:t>
      </w:r>
      <w:r w:rsidRPr="00D52EEA">
        <w:t>propisa je sačinio</w:t>
      </w:r>
      <w:r w:rsidR="00167003">
        <w:t xml:space="preserve"> </w:t>
      </w:r>
      <w:r w:rsidRPr="00D52EEA">
        <w:t>izjavu</w:t>
      </w:r>
      <w:r w:rsidR="00167003">
        <w:t xml:space="preserve"> </w:t>
      </w:r>
      <w:r w:rsidRPr="00D52EEA">
        <w:t>na</w:t>
      </w:r>
      <w:r w:rsidR="00167003">
        <w:t xml:space="preserve"> </w:t>
      </w:r>
      <w:r w:rsidRPr="00D52EEA">
        <w:t>obrascu</w:t>
      </w:r>
      <w:r w:rsidR="00167003">
        <w:t xml:space="preserve"> </w:t>
      </w:r>
      <w:r w:rsidRPr="00D52EEA">
        <w:t>izjave o fiskalnoj</w:t>
      </w:r>
      <w:r w:rsidR="00167003">
        <w:t xml:space="preserve"> </w:t>
      </w:r>
      <w:r w:rsidRPr="00D52EEA">
        <w:t>procjeni – Obrazac IFP-NE, jer</w:t>
      </w:r>
      <w:r w:rsidR="00167003">
        <w:t xml:space="preserve"> </w:t>
      </w:r>
      <w:r w:rsidRPr="00D52EEA">
        <w:t>nisu</w:t>
      </w:r>
      <w:r w:rsidR="00167003">
        <w:t xml:space="preserve"> </w:t>
      </w:r>
      <w:r w:rsidRPr="00D52EEA">
        <w:t>potrebna</w:t>
      </w:r>
      <w:r w:rsidR="00167003">
        <w:t xml:space="preserve"> </w:t>
      </w:r>
      <w:r w:rsidRPr="00D52EEA">
        <w:t>finansijska</w:t>
      </w:r>
      <w:r w:rsidR="00167003">
        <w:t xml:space="preserve"> </w:t>
      </w:r>
      <w:r w:rsidRPr="00D52EEA">
        <w:t>sredstva</w:t>
      </w:r>
      <w:r w:rsidR="00167003">
        <w:t xml:space="preserve"> </w:t>
      </w:r>
      <w:r w:rsidRPr="00D52EEA">
        <w:t>za</w:t>
      </w:r>
      <w:r w:rsidR="00167003">
        <w:t xml:space="preserve"> </w:t>
      </w:r>
      <w:r w:rsidRPr="00D52EEA">
        <w:t>provođenje</w:t>
      </w:r>
      <w:r w:rsidR="00167003">
        <w:t xml:space="preserve"> </w:t>
      </w:r>
      <w:r w:rsidRPr="00D52EEA">
        <w:t xml:space="preserve">Zakona </w:t>
      </w:r>
      <w:r w:rsidR="00CC4CC3" w:rsidRPr="00CC4CC3">
        <w:rPr>
          <w:szCs w:val="24"/>
        </w:rPr>
        <w:t xml:space="preserve">o </w:t>
      </w:r>
      <w:r w:rsidR="00682F4B" w:rsidRPr="00CC4CC3">
        <w:rPr>
          <w:szCs w:val="24"/>
        </w:rPr>
        <w:t xml:space="preserve">Kantonalnoj upravi </w:t>
      </w:r>
      <w:r w:rsidR="00682F4B">
        <w:rPr>
          <w:szCs w:val="24"/>
        </w:rPr>
        <w:t xml:space="preserve">za </w:t>
      </w:r>
      <w:r w:rsidR="00682F4B" w:rsidRPr="00CC4CC3">
        <w:rPr>
          <w:szCs w:val="24"/>
        </w:rPr>
        <w:t>civiln</w:t>
      </w:r>
      <w:r w:rsidR="00682F4B">
        <w:rPr>
          <w:szCs w:val="24"/>
        </w:rPr>
        <w:t>u</w:t>
      </w:r>
      <w:r w:rsidR="00682F4B" w:rsidRPr="00CC4CC3">
        <w:rPr>
          <w:szCs w:val="24"/>
        </w:rPr>
        <w:t xml:space="preserve"> zaštit</w:t>
      </w:r>
      <w:r w:rsidR="00682F4B">
        <w:rPr>
          <w:szCs w:val="24"/>
        </w:rPr>
        <w:t>u</w:t>
      </w:r>
      <w:r w:rsidR="00682F4B" w:rsidRPr="00CC4CC3">
        <w:rPr>
          <w:szCs w:val="24"/>
        </w:rPr>
        <w:t xml:space="preserve"> </w:t>
      </w:r>
      <w:r w:rsidR="00CC4CC3" w:rsidRPr="00CC4CC3">
        <w:rPr>
          <w:szCs w:val="24"/>
        </w:rPr>
        <w:t>Bosansko-podrinjskog kantona Goražde</w:t>
      </w:r>
      <w:r w:rsidR="00CC4CC3" w:rsidRPr="00582BAD">
        <w:rPr>
          <w:b/>
          <w:sz w:val="29"/>
        </w:rPr>
        <w:t xml:space="preserve"> </w:t>
      </w:r>
    </w:p>
    <w:p w:rsidR="00582BAD" w:rsidRPr="006624A9" w:rsidRDefault="00582BAD" w:rsidP="00582BA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1686D" w:rsidRPr="000A5B4F" w:rsidRDefault="00F1686D" w:rsidP="00167003">
      <w:pPr>
        <w:ind w:left="0" w:firstLine="720"/>
        <w:rPr>
          <w:b/>
        </w:rPr>
      </w:pPr>
      <w:r>
        <w:t>U pogledu finansijskih efekata zakon  ne iziskuje dodatna finansijska sredstva osim činjenice da stvara potrebu za pojačavanjem rada na pojedinih pitanjima unutar organizacije organa.</w:t>
      </w:r>
    </w:p>
    <w:p w:rsidR="00F1686D" w:rsidRPr="00A93BC3" w:rsidRDefault="00F1686D" w:rsidP="00F1686D">
      <w:pPr>
        <w:autoSpaceDE w:val="0"/>
        <w:autoSpaceDN w:val="0"/>
        <w:adjustRightInd w:val="0"/>
        <w:rPr>
          <w:b/>
          <w:bCs/>
        </w:rPr>
      </w:pPr>
    </w:p>
    <w:p w:rsidR="00F1686D" w:rsidRDefault="00F1686D">
      <w:pPr>
        <w:spacing w:after="0" w:line="259" w:lineRule="auto"/>
        <w:ind w:left="0" w:firstLine="0"/>
        <w:jc w:val="left"/>
      </w:pPr>
    </w:p>
    <w:sectPr w:rsidR="00F1686D" w:rsidSect="00AE23E4">
      <w:headerReference w:type="default" r:id="rId8"/>
      <w:pgSz w:w="12240" w:h="15840"/>
      <w:pgMar w:top="1448" w:right="1796" w:bottom="148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FE" w:rsidRDefault="00936AFE" w:rsidP="00582BEC">
      <w:pPr>
        <w:spacing w:after="0" w:line="240" w:lineRule="auto"/>
      </w:pPr>
      <w:r>
        <w:separator/>
      </w:r>
    </w:p>
  </w:endnote>
  <w:endnote w:type="continuationSeparator" w:id="0">
    <w:p w:rsidR="00936AFE" w:rsidRDefault="00936AFE" w:rsidP="0058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FE" w:rsidRDefault="00936AFE" w:rsidP="00582BEC">
      <w:pPr>
        <w:spacing w:after="0" w:line="240" w:lineRule="auto"/>
      </w:pPr>
      <w:r>
        <w:separator/>
      </w:r>
    </w:p>
  </w:footnote>
  <w:footnote w:type="continuationSeparator" w:id="0">
    <w:p w:rsidR="00936AFE" w:rsidRDefault="00936AFE" w:rsidP="0058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single"/>
      </w:rPr>
      <w:id w:val="1663738079"/>
      <w:docPartObj>
        <w:docPartGallery w:val="Page Numbers (Top of Page)"/>
        <w:docPartUnique/>
      </w:docPartObj>
    </w:sdtPr>
    <w:sdtEndPr/>
    <w:sdtContent>
      <w:p w:rsidR="00582BEC" w:rsidRPr="00582BEC" w:rsidRDefault="00D93A01" w:rsidP="00582BEC">
        <w:pPr>
          <w:pStyle w:val="Header"/>
          <w:jc w:val="right"/>
          <w:rPr>
            <w:u w:val="single"/>
          </w:rPr>
        </w:pPr>
        <w:r w:rsidRPr="00582BEC">
          <w:rPr>
            <w:u w:val="single"/>
          </w:rPr>
          <w:fldChar w:fldCharType="begin"/>
        </w:r>
        <w:r w:rsidR="00582BEC" w:rsidRPr="00582BEC">
          <w:rPr>
            <w:u w:val="single"/>
          </w:rPr>
          <w:instrText xml:space="preserve"> PAGE   \* MERGEFORMAT </w:instrText>
        </w:r>
        <w:r w:rsidRPr="00582BEC">
          <w:rPr>
            <w:u w:val="single"/>
          </w:rPr>
          <w:fldChar w:fldCharType="separate"/>
        </w:r>
        <w:r w:rsidR="00336323">
          <w:rPr>
            <w:noProof/>
            <w:u w:val="single"/>
          </w:rPr>
          <w:t>7</w:t>
        </w:r>
        <w:r w:rsidRPr="00582BEC">
          <w:rPr>
            <w:u w:val="single"/>
          </w:rPr>
          <w:fldChar w:fldCharType="end"/>
        </w:r>
        <w:r w:rsidR="00582BEC" w:rsidRPr="00582BEC">
          <w:rPr>
            <w:u w:val="single"/>
          </w:rPr>
          <w:t>_______________________________________________________________NACRT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5F"/>
    <w:multiLevelType w:val="hybridMultilevel"/>
    <w:tmpl w:val="5332130A"/>
    <w:lvl w:ilvl="0" w:tplc="B98256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928A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1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88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2D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C0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CD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E0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7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F09BD"/>
    <w:multiLevelType w:val="hybridMultilevel"/>
    <w:tmpl w:val="BCA6E0D2"/>
    <w:lvl w:ilvl="0" w:tplc="0F4053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193C"/>
    <w:multiLevelType w:val="hybridMultilevel"/>
    <w:tmpl w:val="ACFA5D42"/>
    <w:lvl w:ilvl="0" w:tplc="04160D50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EFA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26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C8D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1A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E38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6CDD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A70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28E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DB608B"/>
    <w:multiLevelType w:val="hybridMultilevel"/>
    <w:tmpl w:val="2300371A"/>
    <w:lvl w:ilvl="0" w:tplc="0F405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EE3"/>
    <w:multiLevelType w:val="hybridMultilevel"/>
    <w:tmpl w:val="A9AE2848"/>
    <w:lvl w:ilvl="0" w:tplc="C0D895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73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C4F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EA1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C43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DE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A62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6BD9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69E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E32B3B"/>
    <w:multiLevelType w:val="hybridMultilevel"/>
    <w:tmpl w:val="6A081436"/>
    <w:lvl w:ilvl="0" w:tplc="0F405358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B0D76EF"/>
    <w:multiLevelType w:val="hybridMultilevel"/>
    <w:tmpl w:val="05FC11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324A6"/>
    <w:multiLevelType w:val="hybridMultilevel"/>
    <w:tmpl w:val="7040C6BA"/>
    <w:lvl w:ilvl="0" w:tplc="6D163D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20D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6B0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66C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AB8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ABB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73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21FA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EC1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03863"/>
    <w:multiLevelType w:val="hybridMultilevel"/>
    <w:tmpl w:val="F056AA1A"/>
    <w:lvl w:ilvl="0" w:tplc="1C96159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14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C0F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45C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4AB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E9E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055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C7B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C80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17062D"/>
    <w:multiLevelType w:val="hybridMultilevel"/>
    <w:tmpl w:val="216A31DE"/>
    <w:lvl w:ilvl="0" w:tplc="2AEAD2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F7082"/>
    <w:multiLevelType w:val="hybridMultilevel"/>
    <w:tmpl w:val="1654F696"/>
    <w:lvl w:ilvl="0" w:tplc="9A5A1D08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5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11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614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295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8D1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07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E80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A1C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D00E9C"/>
    <w:multiLevelType w:val="hybridMultilevel"/>
    <w:tmpl w:val="70166740"/>
    <w:lvl w:ilvl="0" w:tplc="6A72025C">
      <w:start w:val="7"/>
      <w:numFmt w:val="upperRoman"/>
      <w:lvlText w:val="%1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48A2E">
      <w:start w:val="1"/>
      <w:numFmt w:val="lowerLetter"/>
      <w:lvlText w:val="%2"/>
      <w:lvlJc w:val="left"/>
      <w:pPr>
        <w:ind w:left="2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8F612">
      <w:start w:val="1"/>
      <w:numFmt w:val="lowerRoman"/>
      <w:lvlText w:val="%3"/>
      <w:lvlJc w:val="left"/>
      <w:pPr>
        <w:ind w:left="3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E8614">
      <w:start w:val="1"/>
      <w:numFmt w:val="decimal"/>
      <w:lvlText w:val="%4"/>
      <w:lvlJc w:val="left"/>
      <w:pPr>
        <w:ind w:left="3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A2BA">
      <w:start w:val="1"/>
      <w:numFmt w:val="lowerLetter"/>
      <w:lvlText w:val="%5"/>
      <w:lvlJc w:val="left"/>
      <w:pPr>
        <w:ind w:left="4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64736">
      <w:start w:val="1"/>
      <w:numFmt w:val="lowerRoman"/>
      <w:lvlText w:val="%6"/>
      <w:lvlJc w:val="left"/>
      <w:pPr>
        <w:ind w:left="5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89E82">
      <w:start w:val="1"/>
      <w:numFmt w:val="decimal"/>
      <w:lvlText w:val="%7"/>
      <w:lvlJc w:val="left"/>
      <w:pPr>
        <w:ind w:left="6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9F46">
      <w:start w:val="1"/>
      <w:numFmt w:val="lowerLetter"/>
      <w:lvlText w:val="%8"/>
      <w:lvlJc w:val="left"/>
      <w:pPr>
        <w:ind w:left="6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2F3BC">
      <w:start w:val="1"/>
      <w:numFmt w:val="lowerRoman"/>
      <w:lvlText w:val="%9"/>
      <w:lvlJc w:val="left"/>
      <w:pPr>
        <w:ind w:left="7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342C23"/>
    <w:multiLevelType w:val="hybridMultilevel"/>
    <w:tmpl w:val="FB266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13E3"/>
    <w:multiLevelType w:val="hybridMultilevel"/>
    <w:tmpl w:val="4004264C"/>
    <w:lvl w:ilvl="0" w:tplc="041A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6DF102E"/>
    <w:multiLevelType w:val="hybridMultilevel"/>
    <w:tmpl w:val="C42C5E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101D85"/>
    <w:multiLevelType w:val="hybridMultilevel"/>
    <w:tmpl w:val="F8C8A962"/>
    <w:lvl w:ilvl="0" w:tplc="3EA813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D6313E0"/>
    <w:multiLevelType w:val="hybridMultilevel"/>
    <w:tmpl w:val="5D669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3139"/>
    <w:multiLevelType w:val="hybridMultilevel"/>
    <w:tmpl w:val="36D623E6"/>
    <w:lvl w:ilvl="0" w:tplc="7CAC71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6201D"/>
    <w:multiLevelType w:val="hybridMultilevel"/>
    <w:tmpl w:val="B39E2D4E"/>
    <w:lvl w:ilvl="0" w:tplc="E0B2D05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76056EAA"/>
    <w:multiLevelType w:val="hybridMultilevel"/>
    <w:tmpl w:val="6ADA9D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37FBA"/>
    <w:multiLevelType w:val="hybridMultilevel"/>
    <w:tmpl w:val="21A63988"/>
    <w:lvl w:ilvl="0" w:tplc="6F5CA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07073"/>
    <w:multiLevelType w:val="hybridMultilevel"/>
    <w:tmpl w:val="5F44224A"/>
    <w:lvl w:ilvl="0" w:tplc="D4A8BE8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6F6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4A5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C2F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E1C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029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6E5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C8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ADD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D7712C"/>
    <w:multiLevelType w:val="hybridMultilevel"/>
    <w:tmpl w:val="06BEFA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01BA"/>
    <w:multiLevelType w:val="hybridMultilevel"/>
    <w:tmpl w:val="F0B87A7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21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9"/>
  </w:num>
  <w:num w:numId="17">
    <w:abstractNumId w:val="22"/>
  </w:num>
  <w:num w:numId="18">
    <w:abstractNumId w:val="1"/>
  </w:num>
  <w:num w:numId="19">
    <w:abstractNumId w:val="3"/>
  </w:num>
  <w:num w:numId="20">
    <w:abstractNumId w:val="19"/>
  </w:num>
  <w:num w:numId="21">
    <w:abstractNumId w:val="5"/>
  </w:num>
  <w:num w:numId="22">
    <w:abstractNumId w:val="23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804"/>
    <w:rsid w:val="00005804"/>
    <w:rsid w:val="000E7BEE"/>
    <w:rsid w:val="0014470D"/>
    <w:rsid w:val="00155732"/>
    <w:rsid w:val="00167003"/>
    <w:rsid w:val="0018061D"/>
    <w:rsid w:val="00180D51"/>
    <w:rsid w:val="00193931"/>
    <w:rsid w:val="001B38B3"/>
    <w:rsid w:val="002A3E5A"/>
    <w:rsid w:val="002B7F78"/>
    <w:rsid w:val="002F78F7"/>
    <w:rsid w:val="00315114"/>
    <w:rsid w:val="00336323"/>
    <w:rsid w:val="0035042B"/>
    <w:rsid w:val="00370F3F"/>
    <w:rsid w:val="00442007"/>
    <w:rsid w:val="004978F7"/>
    <w:rsid w:val="004C441D"/>
    <w:rsid w:val="004D7714"/>
    <w:rsid w:val="005070C9"/>
    <w:rsid w:val="00556358"/>
    <w:rsid w:val="00582BAD"/>
    <w:rsid w:val="00582BEC"/>
    <w:rsid w:val="005B4843"/>
    <w:rsid w:val="00600F3C"/>
    <w:rsid w:val="006123E4"/>
    <w:rsid w:val="00682F4B"/>
    <w:rsid w:val="006D715C"/>
    <w:rsid w:val="006E00C2"/>
    <w:rsid w:val="006E2092"/>
    <w:rsid w:val="00735250"/>
    <w:rsid w:val="007A1ED7"/>
    <w:rsid w:val="00866117"/>
    <w:rsid w:val="0089242E"/>
    <w:rsid w:val="008F2F9E"/>
    <w:rsid w:val="0090504F"/>
    <w:rsid w:val="00926CDE"/>
    <w:rsid w:val="00936AFE"/>
    <w:rsid w:val="00A44109"/>
    <w:rsid w:val="00AC0F2D"/>
    <w:rsid w:val="00AE23E4"/>
    <w:rsid w:val="00BC24BA"/>
    <w:rsid w:val="00CA311A"/>
    <w:rsid w:val="00CC45BE"/>
    <w:rsid w:val="00CC4CC3"/>
    <w:rsid w:val="00D93A01"/>
    <w:rsid w:val="00E231E6"/>
    <w:rsid w:val="00EF004F"/>
    <w:rsid w:val="00F07755"/>
    <w:rsid w:val="00F07F16"/>
    <w:rsid w:val="00F13F17"/>
    <w:rsid w:val="00F1686D"/>
    <w:rsid w:val="00F817D0"/>
    <w:rsid w:val="00FA41C0"/>
    <w:rsid w:val="00FA65E6"/>
    <w:rsid w:val="00FB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E4"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E23E4"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23E4"/>
    <w:rPr>
      <w:rFonts w:ascii="Times New Roman" w:eastAsia="Times New Roman" w:hAnsi="Times New Roman" w:cs="Times New Roman"/>
      <w:color w:val="000000"/>
      <w:sz w:val="29"/>
    </w:rPr>
  </w:style>
  <w:style w:type="paragraph" w:styleId="ListParagraph">
    <w:name w:val="List Paragraph"/>
    <w:basedOn w:val="Normal"/>
    <w:uiPriority w:val="34"/>
    <w:qFormat/>
    <w:rsid w:val="005070C9"/>
    <w:pPr>
      <w:ind w:left="720"/>
      <w:contextualSpacing/>
    </w:pPr>
  </w:style>
  <w:style w:type="paragraph" w:styleId="NoSpacing">
    <w:name w:val="No Spacing"/>
    <w:uiPriority w:val="1"/>
    <w:qFormat/>
    <w:rsid w:val="00582B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2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NormalWeb">
    <w:name w:val="Normal (Web)"/>
    <w:basedOn w:val="Normal"/>
    <w:rsid w:val="00370F3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E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BEC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Ċlana 37</vt:lpstr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Ċlana 37</dc:title>
  <dc:creator>Owner</dc:creator>
  <cp:lastModifiedBy>Direktor</cp:lastModifiedBy>
  <cp:revision>35</cp:revision>
  <cp:lastPrinted>2021-01-14T08:35:00Z</cp:lastPrinted>
  <dcterms:created xsi:type="dcterms:W3CDTF">2020-12-15T13:11:00Z</dcterms:created>
  <dcterms:modified xsi:type="dcterms:W3CDTF">2021-04-26T12:12:00Z</dcterms:modified>
</cp:coreProperties>
</file>