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591B4F" w14:textId="368D844E" w:rsidR="00FA08F3" w:rsidRPr="00B274FF" w:rsidRDefault="00FA08F3" w:rsidP="00B274FF">
      <w:pPr>
        <w:pStyle w:val="Standard"/>
        <w:jc w:val="center"/>
        <w:rPr>
          <w:rFonts w:cs="Times New Roman"/>
          <w:b/>
          <w:bCs/>
          <w:color w:val="000000" w:themeColor="text1"/>
          <w:lang w:val="hr-HR"/>
        </w:rPr>
      </w:pPr>
      <w:bookmarkStart w:id="0" w:name="_GoBack"/>
      <w:bookmarkEnd w:id="0"/>
      <w:r w:rsidRPr="00B274FF">
        <w:rPr>
          <w:rFonts w:cs="Times New Roman"/>
          <w:b/>
          <w:bCs/>
          <w:color w:val="000000" w:themeColor="text1"/>
          <w:lang w:val="hr-HR"/>
        </w:rPr>
        <w:t>Poziv na Promotivni sastanak za izradu Kantonalnog akcio</w:t>
      </w:r>
      <w:r w:rsidR="009B6912" w:rsidRPr="00B274FF">
        <w:rPr>
          <w:rFonts w:cs="Times New Roman"/>
          <w:b/>
          <w:bCs/>
          <w:color w:val="000000" w:themeColor="text1"/>
          <w:lang w:val="hr-HR"/>
        </w:rPr>
        <w:t xml:space="preserve">nog plana za zaštitu okoliša Bosansko-podrinjskog kantona Goražde </w:t>
      </w:r>
      <w:r w:rsidRPr="00B274FF">
        <w:rPr>
          <w:rFonts w:cs="Times New Roman"/>
          <w:b/>
          <w:bCs/>
          <w:color w:val="000000" w:themeColor="text1"/>
          <w:lang w:val="hr-HR"/>
        </w:rPr>
        <w:t xml:space="preserve"> i Strategije dekarbon</w:t>
      </w:r>
      <w:r w:rsidR="00A003BC" w:rsidRPr="00B274FF">
        <w:rPr>
          <w:rFonts w:cs="Times New Roman"/>
          <w:b/>
          <w:bCs/>
          <w:color w:val="000000" w:themeColor="text1"/>
          <w:lang w:val="hr-HR"/>
        </w:rPr>
        <w:t>i</w:t>
      </w:r>
      <w:r w:rsidRPr="00B274FF">
        <w:rPr>
          <w:rFonts w:cs="Times New Roman"/>
          <w:b/>
          <w:bCs/>
          <w:color w:val="000000" w:themeColor="text1"/>
          <w:lang w:val="hr-HR"/>
        </w:rPr>
        <w:t>zacije za mala i srednja preduzeća</w:t>
      </w:r>
    </w:p>
    <w:p w14:paraId="1277F259" w14:textId="640318E1" w:rsidR="003E3AA3" w:rsidRDefault="003E3AA3" w:rsidP="0097465A">
      <w:pPr>
        <w:pStyle w:val="Standard"/>
        <w:jc w:val="both"/>
        <w:rPr>
          <w:rFonts w:cs="Times New Roman"/>
          <w:color w:val="000000" w:themeColor="text1"/>
          <w:lang w:val="hr-HR"/>
        </w:rPr>
      </w:pPr>
    </w:p>
    <w:p w14:paraId="65DE6A65" w14:textId="77777777" w:rsidR="00B274FF" w:rsidRPr="009B6912" w:rsidRDefault="00B274FF" w:rsidP="0097465A">
      <w:pPr>
        <w:pStyle w:val="Standard"/>
        <w:jc w:val="both"/>
        <w:rPr>
          <w:rFonts w:cs="Times New Roman"/>
          <w:color w:val="000000" w:themeColor="text1"/>
          <w:lang w:val="hr-HR"/>
        </w:rPr>
      </w:pPr>
    </w:p>
    <w:p w14:paraId="685874CF" w14:textId="68C136F9" w:rsidR="0097465A" w:rsidRPr="009B6912" w:rsidRDefault="0042566A" w:rsidP="0097465A">
      <w:pPr>
        <w:pStyle w:val="Standard"/>
        <w:jc w:val="both"/>
        <w:rPr>
          <w:rFonts w:cs="Times New Roman"/>
          <w:color w:val="000000" w:themeColor="text1"/>
          <w:lang w:val="hr-HR"/>
        </w:rPr>
      </w:pPr>
      <w:r>
        <w:rPr>
          <w:rFonts w:cs="Times New Roman"/>
          <w:color w:val="000000" w:themeColor="text1"/>
          <w:lang w:val="hr-HR"/>
        </w:rPr>
        <w:tab/>
      </w:r>
      <w:r w:rsidR="0097465A" w:rsidRPr="009B6912">
        <w:rPr>
          <w:rFonts w:cs="Times New Roman"/>
          <w:color w:val="000000" w:themeColor="text1"/>
          <w:lang w:val="hr-HR"/>
        </w:rPr>
        <w:t>Ministarstvo za urbanizam, prostorn</w:t>
      </w:r>
      <w:r w:rsidR="009B6912">
        <w:rPr>
          <w:rFonts w:cs="Times New Roman"/>
          <w:color w:val="000000" w:themeColor="text1"/>
          <w:lang w:val="hr-HR"/>
        </w:rPr>
        <w:t>o uređenje i zaštitu okoline Bosansko-podrinjskog kantona Goražde</w:t>
      </w:r>
      <w:r w:rsidR="0097465A" w:rsidRPr="009B6912">
        <w:rPr>
          <w:rFonts w:cs="Times New Roman"/>
          <w:color w:val="000000" w:themeColor="text1"/>
          <w:lang w:val="hr-HR"/>
        </w:rPr>
        <w:t xml:space="preserve">, uz podršku UNDP-a, implementira projekat čiji je cilj izrada dva ključna strateška dokumenta – </w:t>
      </w:r>
      <w:r w:rsidR="0097465A" w:rsidRPr="009B6912">
        <w:rPr>
          <w:rFonts w:cs="Times New Roman"/>
          <w:b/>
          <w:bCs/>
          <w:color w:val="000000" w:themeColor="text1"/>
          <w:lang w:val="hr-HR"/>
        </w:rPr>
        <w:t>Kantonalnog akcio</w:t>
      </w:r>
      <w:r w:rsidR="006A769D">
        <w:rPr>
          <w:rFonts w:cs="Times New Roman"/>
          <w:b/>
          <w:bCs/>
          <w:color w:val="000000" w:themeColor="text1"/>
          <w:lang w:val="hr-HR"/>
        </w:rPr>
        <w:t>nog plana za zaštitu okoliša Bosansko-podrinjskog kantona Goražde</w:t>
      </w:r>
      <w:r w:rsidR="0097465A" w:rsidRPr="009B6912">
        <w:rPr>
          <w:rFonts w:cs="Times New Roman"/>
          <w:b/>
          <w:bCs/>
          <w:color w:val="000000" w:themeColor="text1"/>
          <w:lang w:val="hr-HR"/>
        </w:rPr>
        <w:t xml:space="preserve"> za period od 2025. do 2030. godine </w:t>
      </w:r>
      <w:r w:rsidR="0097465A" w:rsidRPr="009B6912">
        <w:rPr>
          <w:rFonts w:cs="Times New Roman"/>
          <w:color w:val="000000" w:themeColor="text1"/>
          <w:lang w:val="hr-HR"/>
        </w:rPr>
        <w:t xml:space="preserve">(u daljem tekstu „KEAP“) i </w:t>
      </w:r>
      <w:r w:rsidR="0097465A" w:rsidRPr="009B6912">
        <w:rPr>
          <w:rFonts w:cs="Times New Roman"/>
          <w:b/>
          <w:bCs/>
          <w:color w:val="000000" w:themeColor="text1"/>
          <w:lang w:val="hr-HR"/>
        </w:rPr>
        <w:t>Strategije dekarbonizacije za mala i srednja preduzeća (MSP) za period od 2025. do 2050. godine</w:t>
      </w:r>
      <w:r w:rsidR="0097465A" w:rsidRPr="009B6912">
        <w:rPr>
          <w:rFonts w:cs="Times New Roman"/>
          <w:color w:val="000000" w:themeColor="text1"/>
          <w:lang w:val="hr-HR"/>
        </w:rPr>
        <w:t xml:space="preserve"> (u daljem tekstu „Strategija dekarbonizacije“).</w:t>
      </w:r>
    </w:p>
    <w:p w14:paraId="24860BBB" w14:textId="77777777" w:rsidR="0097465A" w:rsidRPr="009B6912" w:rsidRDefault="0097465A" w:rsidP="0097465A">
      <w:pPr>
        <w:pStyle w:val="Standard"/>
        <w:jc w:val="both"/>
        <w:rPr>
          <w:rFonts w:cs="Times New Roman"/>
          <w:color w:val="000000" w:themeColor="text1"/>
          <w:lang w:val="hr-HR"/>
        </w:rPr>
      </w:pPr>
    </w:p>
    <w:p w14:paraId="457CD94E" w14:textId="0CF08C9F" w:rsidR="0097465A" w:rsidRPr="009B6912" w:rsidRDefault="0042566A" w:rsidP="0097465A">
      <w:pPr>
        <w:pStyle w:val="Standard"/>
        <w:jc w:val="both"/>
        <w:rPr>
          <w:rFonts w:cs="Times New Roman"/>
          <w:color w:val="000000" w:themeColor="text1"/>
          <w:lang w:val="hr-HR"/>
        </w:rPr>
      </w:pPr>
      <w:r>
        <w:rPr>
          <w:rFonts w:cs="Times New Roman"/>
          <w:color w:val="000000" w:themeColor="text1"/>
          <w:lang w:val="hr-HR"/>
        </w:rPr>
        <w:tab/>
      </w:r>
      <w:r w:rsidR="0097465A" w:rsidRPr="009B6912">
        <w:rPr>
          <w:rFonts w:cs="Times New Roman"/>
          <w:color w:val="000000" w:themeColor="text1"/>
          <w:lang w:val="hr-HR"/>
        </w:rPr>
        <w:t>KEAP je strateški dokument koji omogućava planiranje i sprovođenje mjera za zaštitu okoliša i održivo upravljanje prirodnim resursima. Zasniva se na analizi trenutnog stanja okoliša, identifikaciji ključnih okolišnih problema i prioriteta, te definisanju konkretnih aktivnosti i mjera za njihovo rješavanje. Cilj izrade KEAP-a je osiguranje dugoročne</w:t>
      </w:r>
      <w:r w:rsidR="00A06AC0">
        <w:rPr>
          <w:rFonts w:cs="Times New Roman"/>
          <w:color w:val="000000" w:themeColor="text1"/>
          <w:lang w:val="hr-HR"/>
        </w:rPr>
        <w:t xml:space="preserve"> zaštite</w:t>
      </w:r>
      <w:r w:rsidR="0097465A" w:rsidRPr="009B6912">
        <w:rPr>
          <w:rFonts w:cs="Times New Roman"/>
          <w:color w:val="000000" w:themeColor="text1"/>
          <w:lang w:val="hr-HR"/>
        </w:rPr>
        <w:t xml:space="preserve"> okoliša, održivog razvoja i, u konačnici, poboljšanje kvaliteta života</w:t>
      </w:r>
      <w:r w:rsidR="006E1202">
        <w:rPr>
          <w:rFonts w:cs="Times New Roman"/>
          <w:color w:val="000000" w:themeColor="text1"/>
          <w:lang w:val="hr-HR"/>
        </w:rPr>
        <w:t xml:space="preserve"> građana</w:t>
      </w:r>
      <w:r w:rsidR="006E1202" w:rsidRPr="006E1202">
        <w:rPr>
          <w:rFonts w:cs="Times New Roman"/>
          <w:b/>
          <w:bCs/>
          <w:color w:val="000000" w:themeColor="text1"/>
          <w:lang w:val="hr-HR"/>
        </w:rPr>
        <w:t xml:space="preserve"> </w:t>
      </w:r>
      <w:r w:rsidR="006E1202" w:rsidRPr="006E1202">
        <w:rPr>
          <w:rFonts w:cs="Times New Roman"/>
          <w:bCs/>
          <w:color w:val="000000" w:themeColor="text1"/>
          <w:lang w:val="hr-HR"/>
        </w:rPr>
        <w:t>Bosansko-podrinjskog kantona Goražde</w:t>
      </w:r>
      <w:r w:rsidR="0097465A" w:rsidRPr="009B6912">
        <w:rPr>
          <w:rFonts w:cs="Times New Roman"/>
          <w:color w:val="000000" w:themeColor="text1"/>
          <w:lang w:val="hr-HR"/>
        </w:rPr>
        <w:t>.</w:t>
      </w:r>
    </w:p>
    <w:p w14:paraId="7790CB1E" w14:textId="77777777" w:rsidR="0097465A" w:rsidRPr="009B6912" w:rsidRDefault="0097465A" w:rsidP="0097465A">
      <w:pPr>
        <w:pStyle w:val="Standard"/>
        <w:jc w:val="both"/>
        <w:rPr>
          <w:rFonts w:cs="Times New Roman"/>
          <w:color w:val="000000" w:themeColor="text1"/>
          <w:lang w:val="hr-HR"/>
        </w:rPr>
      </w:pPr>
    </w:p>
    <w:p w14:paraId="4775020F" w14:textId="1FC53EC3" w:rsidR="0097465A" w:rsidRPr="009B6912" w:rsidRDefault="0042566A" w:rsidP="0097465A">
      <w:pPr>
        <w:pStyle w:val="Standard"/>
        <w:jc w:val="both"/>
        <w:rPr>
          <w:rFonts w:cs="Times New Roman"/>
          <w:color w:val="000000" w:themeColor="text1"/>
          <w:lang w:val="hr-HR"/>
        </w:rPr>
      </w:pPr>
      <w:r>
        <w:rPr>
          <w:rFonts w:cs="Times New Roman"/>
          <w:color w:val="000000" w:themeColor="text1"/>
          <w:lang w:val="hr-HR"/>
        </w:rPr>
        <w:tab/>
      </w:r>
      <w:r w:rsidR="0097465A" w:rsidRPr="009B6912">
        <w:rPr>
          <w:rFonts w:cs="Times New Roman"/>
          <w:color w:val="000000" w:themeColor="text1"/>
          <w:lang w:val="hr-HR"/>
        </w:rPr>
        <w:t>Kroz Strategiju dekarbonizacije biće procijenjena trenutna energijska intenzivnost poslovnih praksi MSP-a, analizirani utjecaji energijske i niskoemisione tranzicije na njihovo poslovanje, te definirani jasni ciljevi za dekarbonizaciju</w:t>
      </w:r>
      <w:r w:rsidR="00060642" w:rsidRPr="009B6912">
        <w:rPr>
          <w:rFonts w:cs="Times New Roman"/>
          <w:color w:val="000000" w:themeColor="text1"/>
          <w:lang w:val="hr-HR"/>
        </w:rPr>
        <w:t xml:space="preserve"> i aktivnosti za njihovo ostvarenje</w:t>
      </w:r>
      <w:r w:rsidR="0097465A" w:rsidRPr="009B6912">
        <w:rPr>
          <w:rFonts w:cs="Times New Roman"/>
          <w:color w:val="000000" w:themeColor="text1"/>
          <w:lang w:val="hr-HR"/>
        </w:rPr>
        <w:t xml:space="preserve">. </w:t>
      </w:r>
      <w:r w:rsidR="00060642" w:rsidRPr="009B6912">
        <w:rPr>
          <w:rFonts w:cs="Times New Roman"/>
          <w:color w:val="000000" w:themeColor="text1"/>
          <w:lang w:val="hr-HR"/>
        </w:rPr>
        <w:t>Očekuj</w:t>
      </w:r>
      <w:r w:rsidR="19BB5151" w:rsidRPr="009B6912">
        <w:rPr>
          <w:rFonts w:cs="Times New Roman"/>
          <w:color w:val="000000" w:themeColor="text1"/>
          <w:lang w:val="hr-HR"/>
        </w:rPr>
        <w:t>e</w:t>
      </w:r>
      <w:r w:rsidR="00060642" w:rsidRPr="009B6912">
        <w:rPr>
          <w:rFonts w:cs="Times New Roman"/>
          <w:color w:val="000000" w:themeColor="text1"/>
          <w:lang w:val="hr-HR"/>
        </w:rPr>
        <w:t xml:space="preserve"> se da će p</w:t>
      </w:r>
      <w:r w:rsidR="0097465A" w:rsidRPr="009B6912">
        <w:rPr>
          <w:rFonts w:cs="Times New Roman"/>
          <w:color w:val="000000" w:themeColor="text1"/>
          <w:lang w:val="hr-HR"/>
        </w:rPr>
        <w:t xml:space="preserve">rimjena ovog dokumenta </w:t>
      </w:r>
      <w:r w:rsidR="00060642" w:rsidRPr="009B6912">
        <w:rPr>
          <w:rFonts w:cs="Times New Roman"/>
          <w:color w:val="000000" w:themeColor="text1"/>
          <w:lang w:val="hr-HR"/>
        </w:rPr>
        <w:t xml:space="preserve">ojačati otpornost lokalne privrede kroz </w:t>
      </w:r>
      <w:r w:rsidR="0097465A" w:rsidRPr="009B6912">
        <w:rPr>
          <w:rFonts w:cs="Times New Roman"/>
          <w:color w:val="000000" w:themeColor="text1"/>
          <w:lang w:val="hr-HR"/>
        </w:rPr>
        <w:t>omoguć</w:t>
      </w:r>
      <w:r w:rsidR="00060642" w:rsidRPr="009B6912">
        <w:rPr>
          <w:rFonts w:cs="Times New Roman"/>
          <w:color w:val="000000" w:themeColor="text1"/>
          <w:lang w:val="hr-HR"/>
        </w:rPr>
        <w:t>avanje</w:t>
      </w:r>
      <w:r w:rsidR="0097465A" w:rsidRPr="009B6912">
        <w:rPr>
          <w:rFonts w:cs="Times New Roman"/>
          <w:color w:val="000000" w:themeColor="text1"/>
          <w:lang w:val="hr-HR"/>
        </w:rPr>
        <w:t xml:space="preserve"> </w:t>
      </w:r>
      <w:r w:rsidR="00060642" w:rsidRPr="009B6912">
        <w:rPr>
          <w:rFonts w:cs="Times New Roman"/>
          <w:color w:val="000000" w:themeColor="text1"/>
          <w:lang w:val="hr-HR"/>
        </w:rPr>
        <w:t xml:space="preserve">preduzećima </w:t>
      </w:r>
      <w:r w:rsidR="0097465A" w:rsidRPr="009B6912">
        <w:rPr>
          <w:rFonts w:cs="Times New Roman"/>
          <w:color w:val="000000" w:themeColor="text1"/>
          <w:lang w:val="hr-HR"/>
        </w:rPr>
        <w:t xml:space="preserve">da se prilagode regulatornim </w:t>
      </w:r>
      <w:r w:rsidR="3F24003E" w:rsidRPr="009B6912">
        <w:rPr>
          <w:rFonts w:cs="Times New Roman"/>
          <w:color w:val="000000" w:themeColor="text1"/>
          <w:lang w:val="hr-HR"/>
        </w:rPr>
        <w:t>zahtjevima</w:t>
      </w:r>
      <w:r w:rsidR="0097465A" w:rsidRPr="009B6912">
        <w:rPr>
          <w:rFonts w:cs="Times New Roman"/>
          <w:color w:val="000000" w:themeColor="text1"/>
          <w:lang w:val="hr-HR"/>
        </w:rPr>
        <w:t xml:space="preserve"> inostranih klijenata, smanje operativne troškove kroz efikasnije korištenje energije i povećaju konkurentnost na tržištu.</w:t>
      </w:r>
    </w:p>
    <w:p w14:paraId="7CF0C4B3" w14:textId="77777777" w:rsidR="00060642" w:rsidRPr="009B6912" w:rsidRDefault="00060642" w:rsidP="0097465A">
      <w:pPr>
        <w:pStyle w:val="Standard"/>
        <w:jc w:val="both"/>
        <w:rPr>
          <w:rFonts w:cs="Times New Roman"/>
          <w:color w:val="000000" w:themeColor="text1"/>
          <w:lang w:val="hr-HR"/>
        </w:rPr>
      </w:pPr>
    </w:p>
    <w:p w14:paraId="41644DEC" w14:textId="6D058ABD" w:rsidR="00060642" w:rsidRPr="009B6912" w:rsidRDefault="0042566A" w:rsidP="0097465A">
      <w:pPr>
        <w:pStyle w:val="Standard"/>
        <w:jc w:val="both"/>
        <w:rPr>
          <w:rFonts w:cs="Times New Roman"/>
          <w:b/>
          <w:bCs/>
          <w:color w:val="000000" w:themeColor="text1"/>
          <w:lang w:val="hr-HR"/>
        </w:rPr>
      </w:pPr>
      <w:r>
        <w:rPr>
          <w:rFonts w:cs="Times New Roman"/>
          <w:b/>
          <w:bCs/>
          <w:color w:val="000000" w:themeColor="text1"/>
          <w:lang w:val="hr-HR"/>
        </w:rPr>
        <w:tab/>
      </w:r>
      <w:r w:rsidR="00060642" w:rsidRPr="009B6912">
        <w:rPr>
          <w:rFonts w:cs="Times New Roman"/>
          <w:b/>
          <w:bCs/>
          <w:color w:val="000000" w:themeColor="text1"/>
          <w:lang w:val="hr-HR"/>
        </w:rPr>
        <w:t xml:space="preserve">Ovim putem Ministarstvo poziva sve zainteresirane građane, institucije i preduzeća da se pridruže Promotivnom sastanku projekta, koji će biti održan 13.03.2025., sa početkom u 13h, u hotelu Behar (Trg branilaca bb, Goražde). </w:t>
      </w:r>
    </w:p>
    <w:p w14:paraId="102CDFDC" w14:textId="77777777" w:rsidR="00060642" w:rsidRPr="009B6912" w:rsidRDefault="00060642" w:rsidP="0097465A">
      <w:pPr>
        <w:pStyle w:val="Standard"/>
        <w:jc w:val="both"/>
        <w:rPr>
          <w:rFonts w:cs="Times New Roman"/>
          <w:color w:val="000000" w:themeColor="text1"/>
          <w:lang w:val="hr-HR"/>
        </w:rPr>
      </w:pPr>
    </w:p>
    <w:p w14:paraId="7ADDD247" w14:textId="08A874F1" w:rsidR="00060642" w:rsidRPr="009B6912" w:rsidRDefault="0042566A" w:rsidP="00060642">
      <w:pPr>
        <w:pStyle w:val="Standard"/>
        <w:jc w:val="both"/>
        <w:rPr>
          <w:rFonts w:cs="Times New Roman"/>
          <w:color w:val="000000" w:themeColor="text1"/>
          <w:lang w:val="hr-HR"/>
        </w:rPr>
      </w:pPr>
      <w:r>
        <w:rPr>
          <w:rFonts w:cs="Times New Roman"/>
          <w:color w:val="000000" w:themeColor="text1"/>
          <w:lang w:val="hr-HR"/>
        </w:rPr>
        <w:tab/>
      </w:r>
      <w:r w:rsidR="00060642" w:rsidRPr="009B6912">
        <w:rPr>
          <w:rFonts w:cs="Times New Roman"/>
          <w:color w:val="000000" w:themeColor="text1"/>
          <w:lang w:val="hr-HR"/>
        </w:rPr>
        <w:t xml:space="preserve">Svoje prisustvo možete potvrditi registracijom putem sljedećeg linka: </w:t>
      </w:r>
      <w:hyperlink r:id="rId8" w:history="1">
        <w:r w:rsidR="00060642" w:rsidRPr="009B6912">
          <w:rPr>
            <w:rStyle w:val="Hyperlink"/>
            <w:rFonts w:cs="Times New Roman"/>
            <w:lang w:val="hr-HR"/>
          </w:rPr>
          <w:t>https://forms.office.com/e/uba3VJEhEe</w:t>
        </w:r>
      </w:hyperlink>
      <w:r w:rsidR="00060642" w:rsidRPr="009B6912">
        <w:rPr>
          <w:rFonts w:cs="Times New Roman"/>
          <w:color w:val="000000" w:themeColor="text1"/>
          <w:lang w:val="hr-HR"/>
        </w:rPr>
        <w:t>. Za sve učesnike biće organizovan ručak nakon prezentacije projekta.</w:t>
      </w:r>
    </w:p>
    <w:p w14:paraId="5935DB1C" w14:textId="77777777" w:rsidR="00060642" w:rsidRPr="009B6912" w:rsidRDefault="00060642" w:rsidP="00060642">
      <w:pPr>
        <w:pStyle w:val="Standard"/>
        <w:jc w:val="both"/>
        <w:rPr>
          <w:rFonts w:cs="Times New Roman"/>
          <w:color w:val="000000" w:themeColor="text1"/>
          <w:lang w:val="hr-HR"/>
        </w:rPr>
      </w:pPr>
    </w:p>
    <w:p w14:paraId="2F348344" w14:textId="419AF3D4" w:rsidR="00060642" w:rsidRPr="009B6912" w:rsidRDefault="0042566A" w:rsidP="00060642">
      <w:pPr>
        <w:pStyle w:val="Standard"/>
        <w:jc w:val="both"/>
        <w:rPr>
          <w:rFonts w:cs="Times New Roman"/>
          <w:color w:val="000000" w:themeColor="text1"/>
          <w:lang w:val="hr-HR"/>
        </w:rPr>
      </w:pPr>
      <w:r>
        <w:rPr>
          <w:rFonts w:cs="Times New Roman"/>
          <w:color w:val="000000" w:themeColor="text1"/>
          <w:lang w:val="hr-HR"/>
        </w:rPr>
        <w:tab/>
      </w:r>
      <w:r w:rsidR="00060642" w:rsidRPr="009B6912">
        <w:rPr>
          <w:rFonts w:cs="Times New Roman"/>
          <w:color w:val="000000" w:themeColor="text1"/>
          <w:lang w:val="hr-HR"/>
        </w:rPr>
        <w:t>Rok za registraciju je 11.03.2025., a broj učesnika je ograničen.</w:t>
      </w:r>
    </w:p>
    <w:p w14:paraId="7B8FA764" w14:textId="77777777" w:rsidR="00060642" w:rsidRPr="009B6912" w:rsidRDefault="00060642" w:rsidP="0097465A">
      <w:pPr>
        <w:pStyle w:val="Standard"/>
        <w:jc w:val="both"/>
        <w:rPr>
          <w:rFonts w:cs="Times New Roman"/>
          <w:color w:val="000000" w:themeColor="text1"/>
          <w:lang w:val="hr-HR"/>
        </w:rPr>
      </w:pPr>
    </w:p>
    <w:p w14:paraId="43057217" w14:textId="77777777" w:rsidR="0097465A" w:rsidRPr="009B6912" w:rsidRDefault="0097465A" w:rsidP="0097465A">
      <w:pPr>
        <w:pStyle w:val="Standard"/>
        <w:jc w:val="both"/>
        <w:rPr>
          <w:rFonts w:cs="Times New Roman"/>
          <w:color w:val="000000" w:themeColor="text1"/>
          <w:lang w:val="hr-HR"/>
        </w:rPr>
      </w:pPr>
    </w:p>
    <w:p w14:paraId="345B4B45" w14:textId="77777777" w:rsidR="00564692" w:rsidRPr="009B6912" w:rsidRDefault="00564692">
      <w:pPr>
        <w:rPr>
          <w:rFonts w:ascii="Times New Roman" w:hAnsi="Times New Roman" w:cs="Times New Roman"/>
          <w:lang w:val="hr-HR"/>
        </w:rPr>
      </w:pPr>
    </w:p>
    <w:sectPr w:rsidR="00564692" w:rsidRPr="009B691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altName w:val="Times New Roman"/>
    <w:panose1 w:val="00000000000000000000"/>
    <w:charset w:val="0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203A48"/>
    <w:multiLevelType w:val="hybridMultilevel"/>
    <w:tmpl w:val="1CF2BB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465A"/>
    <w:rsid w:val="00060642"/>
    <w:rsid w:val="00086BC9"/>
    <w:rsid w:val="000C2754"/>
    <w:rsid w:val="00143835"/>
    <w:rsid w:val="003E3AA3"/>
    <w:rsid w:val="0042566A"/>
    <w:rsid w:val="00432576"/>
    <w:rsid w:val="00564692"/>
    <w:rsid w:val="006A769D"/>
    <w:rsid w:val="006E1202"/>
    <w:rsid w:val="00706B77"/>
    <w:rsid w:val="007703EA"/>
    <w:rsid w:val="00770571"/>
    <w:rsid w:val="0097465A"/>
    <w:rsid w:val="009B6912"/>
    <w:rsid w:val="009B7642"/>
    <w:rsid w:val="00A003BC"/>
    <w:rsid w:val="00A06AC0"/>
    <w:rsid w:val="00AC4D42"/>
    <w:rsid w:val="00B274FF"/>
    <w:rsid w:val="00B82279"/>
    <w:rsid w:val="00BB169F"/>
    <w:rsid w:val="00BC437C"/>
    <w:rsid w:val="00CA5F33"/>
    <w:rsid w:val="00D01272"/>
    <w:rsid w:val="00F37939"/>
    <w:rsid w:val="00FA08F3"/>
    <w:rsid w:val="0356C63F"/>
    <w:rsid w:val="1020011C"/>
    <w:rsid w:val="19BB5151"/>
    <w:rsid w:val="3F24003E"/>
    <w:rsid w:val="479DA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B52B16"/>
  <w15:chartTrackingRefBased/>
  <w15:docId w15:val="{D2B1D7D8-0A20-4FDD-B41C-658F64C8AF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7465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7465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7465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7465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7465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7465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746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746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746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7465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7465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465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7465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7465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7465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746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746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746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746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746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46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746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746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746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7465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746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746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746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7465A"/>
    <w:rPr>
      <w:b/>
      <w:bCs/>
      <w:smallCaps/>
      <w:color w:val="0F4761" w:themeColor="accent1" w:themeShade="BF"/>
      <w:spacing w:val="5"/>
    </w:rPr>
  </w:style>
  <w:style w:type="paragraph" w:customStyle="1" w:styleId="Standard">
    <w:name w:val="Standard"/>
    <w:rsid w:val="0097465A"/>
    <w:pPr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lang w:eastAsia="zh-CN" w:bidi="hi-IN"/>
      <w14:ligatures w14:val="none"/>
    </w:rPr>
  </w:style>
  <w:style w:type="character" w:styleId="Hyperlink">
    <w:name w:val="Hyperlink"/>
    <w:basedOn w:val="DefaultParagraphFont"/>
    <w:uiPriority w:val="99"/>
    <w:unhideWhenUsed/>
    <w:rsid w:val="00060642"/>
    <w:rPr>
      <w:color w:val="467886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6064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C2754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20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3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7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67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office.com/e/uba3VJEhEe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d76517a-f9c6-4bdb-a091-20468b90a45d">
      <Terms xmlns="http://schemas.microsoft.com/office/infopath/2007/PartnerControls"/>
    </lcf76f155ced4ddcb4097134ff3c332f>
    <TaxCatchAll xmlns="223f662b-4bef-4a66-8712-473041d6c200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A7E0D93B225147AA161AE2A5010555" ma:contentTypeVersion="11" ma:contentTypeDescription="Create a new document." ma:contentTypeScope="" ma:versionID="ab2bfaa2e33690258a39d33b529e87b8">
  <xsd:schema xmlns:xsd="http://www.w3.org/2001/XMLSchema" xmlns:xs="http://www.w3.org/2001/XMLSchema" xmlns:p="http://schemas.microsoft.com/office/2006/metadata/properties" xmlns:ns2="8d76517a-f9c6-4bdb-a091-20468b90a45d" xmlns:ns3="223f662b-4bef-4a66-8712-473041d6c200" targetNamespace="http://schemas.microsoft.com/office/2006/metadata/properties" ma:root="true" ma:fieldsID="f4ef5c3f6d3bf2cbba701a352a42a2b6" ns2:_="" ns3:_="">
    <xsd:import namespace="8d76517a-f9c6-4bdb-a091-20468b90a45d"/>
    <xsd:import namespace="223f662b-4bef-4a66-8712-473041d6c20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76517a-f9c6-4bdb-a091-20468b90a45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b01e90d0-a6b0-49af-ae11-8c0744e6a8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3f662b-4bef-4a66-8712-473041d6c200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89179c9c-79ba-438d-8352-1c41aef2e60b}" ma:internalName="TaxCatchAll" ma:showField="CatchAllData" ma:web="223f662b-4bef-4a66-8712-473041d6c20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6746504-4BBD-4A2E-AF22-B713CB9E8587}">
  <ds:schemaRefs>
    <ds:schemaRef ds:uri="http://schemas.microsoft.com/office/2006/metadata/properties"/>
    <ds:schemaRef ds:uri="http://schemas.microsoft.com/office/infopath/2007/PartnerControls"/>
    <ds:schemaRef ds:uri="8d76517a-f9c6-4bdb-a091-20468b90a45d"/>
    <ds:schemaRef ds:uri="223f662b-4bef-4a66-8712-473041d6c200"/>
  </ds:schemaRefs>
</ds:datastoreItem>
</file>

<file path=customXml/itemProps2.xml><?xml version="1.0" encoding="utf-8"?>
<ds:datastoreItem xmlns:ds="http://schemas.openxmlformats.org/officeDocument/2006/customXml" ds:itemID="{7E220F13-18C5-4FDB-9D0A-6909974A19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FEF516-1E1E-42C4-B414-6F033C6AA0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d76517a-f9c6-4bdb-a091-20468b90a45d"/>
    <ds:schemaRef ds:uri="223f662b-4bef-4a66-8712-473041d6c2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331</Words>
  <Characters>1890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Enova doo</Company>
  <LinksUpToDate>false</LinksUpToDate>
  <CharactersWithSpaces>2217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Harisa Karakaš</dc:creator>
  <cp:keywords/>
  <dc:description/>
  <cp:lastModifiedBy>Ministarstvo za urbanizam BPK Goražde</cp:lastModifiedBy>
  <cp:revision>20</cp:revision>
  <dcterms:created xsi:type="dcterms:W3CDTF">2025-03-03T18:43:00Z</dcterms:created>
  <dcterms:modified xsi:type="dcterms:W3CDTF">2025-03-03T11:11:00Z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0x010100CDA7E0D93B225147AA161AE2A5010555</vt:lpwstr>
  </property>
  <property fmtid="{D5CDD505-2E9C-101B-9397-08002B2CF9AE}" pid="3" name="MediaServiceImageTags">
    <vt:lpwstr/>
  </property>
</Properties>
</file>