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5E" w:rsidRPr="00E2166F" w:rsidRDefault="00C90D5E" w:rsidP="00C90D5E">
      <w:pPr>
        <w:rPr>
          <w:noProof/>
          <w:lang w:val="hr-HR"/>
        </w:rPr>
      </w:pPr>
      <w:r w:rsidRPr="006848B3">
        <w:rPr>
          <w:b/>
          <w:highlight w:val="yellow"/>
          <w:u w:val="single"/>
          <w:lang w:val="hr-HR"/>
        </w:rPr>
        <w:t>REDOVNI  PROGRAM</w:t>
      </w:r>
      <w:r w:rsidRPr="006848B3">
        <w:rPr>
          <w:lang w:val="hr-HR"/>
        </w:rPr>
        <w:tab/>
      </w:r>
      <w:r w:rsidRPr="006848B3">
        <w:rPr>
          <w:lang w:val="hr-HR"/>
        </w:rPr>
        <w:tab/>
      </w:r>
      <w:r w:rsidRPr="006848B3">
        <w:rPr>
          <w:lang w:val="hr-HR"/>
        </w:rPr>
        <w:tab/>
      </w:r>
      <w:r w:rsidRPr="006848B3">
        <w:rPr>
          <w:lang w:val="hr-HR"/>
        </w:rPr>
        <w:tab/>
      </w:r>
      <w:r w:rsidRPr="006848B3">
        <w:rPr>
          <w:lang w:val="hr-HR"/>
        </w:rPr>
        <w:tab/>
      </w:r>
      <w:r w:rsidRPr="006848B3">
        <w:rPr>
          <w:lang w:val="hr-HR"/>
        </w:rPr>
        <w:tab/>
      </w:r>
      <w:r w:rsidR="0078462D">
        <w:rPr>
          <w:lang w:val="hr-HR"/>
        </w:rPr>
        <w:t xml:space="preserve">             </w:t>
      </w:r>
      <w:r w:rsidR="00386518">
        <w:rPr>
          <w:lang w:val="hr-HR"/>
        </w:rPr>
        <w:t xml:space="preserve">     </w:t>
      </w:r>
      <w:r w:rsidR="007B50CC">
        <w:rPr>
          <w:noProof/>
          <w:lang w:val="hr-HR"/>
        </w:rPr>
        <w:t>Obrazac</w:t>
      </w:r>
      <w:r>
        <w:rPr>
          <w:noProof/>
          <w:lang w:val="hr-HR"/>
        </w:rPr>
        <w:t xml:space="preserve"> RP- 4</w:t>
      </w:r>
    </w:p>
    <w:p w:rsidR="00C90D5E" w:rsidRPr="006848B3" w:rsidRDefault="00C90D5E" w:rsidP="00C90D5E">
      <w:pPr>
        <w:rPr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sz w:val="16"/>
          <w:szCs w:val="16"/>
          <w:u w:val="single"/>
          <w:lang w:val="hr-HR"/>
        </w:rPr>
      </w:pPr>
    </w:p>
    <w:p w:rsidR="00C90D5E" w:rsidRPr="00E2166F" w:rsidRDefault="00C90D5E" w:rsidP="00C90D5E">
      <w:pPr>
        <w:jc w:val="center"/>
        <w:rPr>
          <w:b/>
          <w:lang w:val="hr-HR"/>
        </w:rPr>
      </w:pPr>
      <w:r w:rsidRPr="00E2166F">
        <w:rPr>
          <w:b/>
          <w:sz w:val="28"/>
          <w:szCs w:val="28"/>
          <w:highlight w:val="yellow"/>
          <w:u w:val="single"/>
          <w:lang w:val="hr-HR"/>
        </w:rPr>
        <w:t>LIGA TAKMIČENJE</w:t>
      </w:r>
      <w:r w:rsidRPr="00E2166F">
        <w:rPr>
          <w:b/>
          <w:highlight w:val="yellow"/>
          <w:u w:val="single"/>
          <w:lang w:val="hr-HR"/>
        </w:rPr>
        <w:t xml:space="preserve"> (troškovi </w:t>
      </w:r>
      <w:proofErr w:type="spellStart"/>
      <w:r w:rsidRPr="00E2166F">
        <w:rPr>
          <w:b/>
          <w:highlight w:val="yellow"/>
          <w:u w:val="single"/>
          <w:lang w:val="hr-HR"/>
        </w:rPr>
        <w:t>prevoza</w:t>
      </w:r>
      <w:proofErr w:type="spellEnd"/>
      <w:r w:rsidRPr="00E2166F">
        <w:rPr>
          <w:b/>
          <w:highlight w:val="yellow"/>
          <w:u w:val="single"/>
          <w:lang w:val="hr-HR"/>
        </w:rPr>
        <w:t xml:space="preserve">, </w:t>
      </w:r>
      <w:r w:rsidRPr="00E2166F">
        <w:rPr>
          <w:rFonts w:ascii="Arial" w:hAnsi="Arial" w:cs="Arial"/>
          <w:b/>
          <w:sz w:val="20"/>
          <w:szCs w:val="20"/>
          <w:highlight w:val="yellow"/>
          <w:u w:val="single"/>
          <w:lang w:val="hr-HR"/>
        </w:rPr>
        <w:t xml:space="preserve"> sm</w:t>
      </w:r>
      <w:r>
        <w:rPr>
          <w:rFonts w:ascii="Arial" w:hAnsi="Arial" w:cs="Arial"/>
          <w:b/>
          <w:sz w:val="20"/>
          <w:szCs w:val="20"/>
          <w:highlight w:val="yellow"/>
          <w:u w:val="single"/>
          <w:lang w:val="hr-HR"/>
        </w:rPr>
        <w:t>j</w:t>
      </w:r>
      <w:r w:rsidRPr="00E2166F">
        <w:rPr>
          <w:rFonts w:ascii="Arial" w:hAnsi="Arial" w:cs="Arial"/>
          <w:b/>
          <w:sz w:val="20"/>
          <w:szCs w:val="20"/>
          <w:highlight w:val="yellow"/>
          <w:u w:val="single"/>
          <w:lang w:val="hr-HR"/>
        </w:rPr>
        <w:t xml:space="preserve">eštaja i </w:t>
      </w:r>
      <w:r>
        <w:rPr>
          <w:rFonts w:ascii="Arial" w:hAnsi="Arial" w:cs="Arial"/>
          <w:b/>
          <w:sz w:val="20"/>
          <w:szCs w:val="20"/>
          <w:highlight w:val="yellow"/>
          <w:u w:val="single"/>
          <w:lang w:val="hr-HR"/>
        </w:rPr>
        <w:t>i</w:t>
      </w:r>
      <w:r w:rsidRPr="00E2166F">
        <w:rPr>
          <w:rFonts w:ascii="Arial" w:hAnsi="Arial" w:cs="Arial"/>
          <w:b/>
          <w:sz w:val="20"/>
          <w:szCs w:val="20"/>
          <w:highlight w:val="yellow"/>
          <w:u w:val="single"/>
          <w:lang w:val="hr-HR"/>
        </w:rPr>
        <w:t>shrane)</w:t>
      </w:r>
      <w:r w:rsidRPr="00E2166F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</w:p>
    <w:p w:rsidR="00C90D5E" w:rsidRPr="00E2166F" w:rsidRDefault="00C90D5E" w:rsidP="00C90D5E">
      <w:pPr>
        <w:jc w:val="center"/>
        <w:rPr>
          <w:b/>
          <w:lang w:val="hr-HR"/>
        </w:rPr>
      </w:pPr>
    </w:p>
    <w:p w:rsidR="00C90D5E" w:rsidRPr="00E2166F" w:rsidRDefault="00C90D5E" w:rsidP="00C90D5E">
      <w:pPr>
        <w:jc w:val="center"/>
        <w:rPr>
          <w:b/>
          <w:sz w:val="28"/>
          <w:szCs w:val="28"/>
          <w:u w:val="single"/>
          <w:lang w:val="hr-HR"/>
        </w:rPr>
      </w:pPr>
    </w:p>
    <w:p w:rsidR="00C90D5E" w:rsidRPr="00E2166F" w:rsidRDefault="00C90D5E" w:rsidP="00C90D5E">
      <w:pPr>
        <w:jc w:val="right"/>
        <w:rPr>
          <w:b/>
          <w:u w:val="single"/>
          <w:lang w:val="hr-HR"/>
        </w:rPr>
      </w:pPr>
      <w:r w:rsidRPr="00E2166F">
        <w:rPr>
          <w:u w:val="single"/>
          <w:lang w:val="hr-HR"/>
        </w:rPr>
        <w:t>- ZA SVAKU EKIPU SE PREDAJE POSEBAN OBRAZAC</w:t>
      </w:r>
    </w:p>
    <w:p w:rsidR="00C90D5E" w:rsidRPr="006848B3" w:rsidRDefault="00C90D5E" w:rsidP="00C90D5E">
      <w:pPr>
        <w:jc w:val="both"/>
        <w:rPr>
          <w:b/>
          <w:i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C90D5E" w:rsidRPr="006848B3" w:rsidRDefault="001961FC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1961FC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pt;margin-top:.9pt;width:180pt;height:27pt;z-index:251661312" filled="f" fillcolor="silver">
            <v:textbox style="mso-next-textbox:#_x0000_s1027">
              <w:txbxContent>
                <w:p w:rsidR="00C90D5E" w:rsidRPr="006D528C" w:rsidRDefault="00C90D5E" w:rsidP="00C90D5E">
                  <w:pPr>
                    <w:rPr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  <w:p w:rsidR="00C90D5E" w:rsidRPr="00991674" w:rsidRDefault="00C90D5E" w:rsidP="00C90D5E"/>
              </w:txbxContent>
            </v:textbox>
          </v:shape>
        </w:pict>
      </w:r>
      <w:r w:rsidRPr="001961FC">
        <w:rPr>
          <w:b/>
          <w:i/>
          <w:noProof/>
          <w:sz w:val="16"/>
          <w:szCs w:val="16"/>
          <w:u w:val="single"/>
          <w:lang w:val="hr-HR"/>
        </w:rPr>
        <w:pict>
          <v:shape id="_x0000_s1026" type="#_x0000_t202" style="position:absolute;left:0;text-align:left;margin-left:0;margin-top:.8pt;width:225pt;height:27pt;z-index:251660288" filled="f" fillcolor="silver">
            <v:textbox style="mso-next-textbox:#_x0000_s1026">
              <w:txbxContent>
                <w:p w:rsidR="00C90D5E" w:rsidRPr="00435779" w:rsidRDefault="00C90D5E" w:rsidP="00C90D5E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C90D5E" w:rsidRPr="00FB7F10" w:rsidRDefault="00C90D5E" w:rsidP="00C90D5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C90D5E" w:rsidRPr="006848B3" w:rsidRDefault="00C90D5E" w:rsidP="00C90D5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83"/>
        <w:gridCol w:w="2731"/>
        <w:gridCol w:w="1260"/>
        <w:gridCol w:w="476"/>
        <w:gridCol w:w="478"/>
        <w:gridCol w:w="476"/>
        <w:gridCol w:w="478"/>
        <w:gridCol w:w="470"/>
        <w:gridCol w:w="481"/>
        <w:gridCol w:w="168"/>
        <w:gridCol w:w="795"/>
        <w:gridCol w:w="946"/>
      </w:tblGrid>
      <w:tr w:rsidR="00C90D5E" w:rsidRPr="006848B3" w:rsidTr="005878D2">
        <w:trPr>
          <w:trHeight w:val="375"/>
        </w:trPr>
        <w:tc>
          <w:tcPr>
            <w:tcW w:w="258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rb</w:t>
            </w:r>
          </w:p>
        </w:tc>
        <w:tc>
          <w:tcPr>
            <w:tcW w:w="216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caps/>
                <w:sz w:val="20"/>
                <w:szCs w:val="20"/>
                <w:lang w:val="hr-HR"/>
              </w:rPr>
              <w:t>Naziv lige</w:t>
            </w:r>
          </w:p>
        </w:tc>
        <w:tc>
          <w:tcPr>
            <w:tcW w:w="2582" w:type="pct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294"/>
        </w:trPr>
        <w:tc>
          <w:tcPr>
            <w:tcW w:w="258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1.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Uzrasna kategorija</w:t>
            </w:r>
          </w:p>
        </w:tc>
        <w:tc>
          <w:tcPr>
            <w:tcW w:w="2582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375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2.</w:t>
            </w:r>
          </w:p>
        </w:tc>
        <w:tc>
          <w:tcPr>
            <w:tcW w:w="2160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Uk. rang takmičenja u državi u tom uzrastu (najviši rang se označava sa VI) (zaokruži)</w:t>
            </w:r>
          </w:p>
        </w:tc>
        <w:tc>
          <w:tcPr>
            <w:tcW w:w="258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</w:t>
            </w:r>
          </w:p>
        </w:tc>
        <w:tc>
          <w:tcPr>
            <w:tcW w:w="259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II</w:t>
            </w:r>
          </w:p>
        </w:tc>
        <w:tc>
          <w:tcPr>
            <w:tcW w:w="258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III</w:t>
            </w:r>
          </w:p>
        </w:tc>
        <w:tc>
          <w:tcPr>
            <w:tcW w:w="259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IV</w:t>
            </w:r>
          </w:p>
        </w:tc>
        <w:tc>
          <w:tcPr>
            <w:tcW w:w="255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</w:t>
            </w:r>
          </w:p>
        </w:tc>
        <w:tc>
          <w:tcPr>
            <w:tcW w:w="260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VI</w:t>
            </w:r>
          </w:p>
        </w:tc>
        <w:tc>
          <w:tcPr>
            <w:tcW w:w="1034" w:type="pct"/>
            <w:gridSpan w:val="3"/>
            <w:shd w:val="clear" w:color="auto" w:fill="737373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375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3.</w:t>
            </w:r>
          </w:p>
        </w:tc>
        <w:tc>
          <w:tcPr>
            <w:tcW w:w="2160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Rang takmičenja u kojem se ekipa takmiči</w:t>
            </w:r>
          </w:p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(najviši rang se označava sa VI) (zaokruži)</w:t>
            </w:r>
          </w:p>
        </w:tc>
        <w:tc>
          <w:tcPr>
            <w:tcW w:w="258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</w:t>
            </w:r>
          </w:p>
        </w:tc>
        <w:tc>
          <w:tcPr>
            <w:tcW w:w="259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II</w:t>
            </w:r>
          </w:p>
        </w:tc>
        <w:tc>
          <w:tcPr>
            <w:tcW w:w="258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III</w:t>
            </w:r>
          </w:p>
        </w:tc>
        <w:tc>
          <w:tcPr>
            <w:tcW w:w="259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IV</w:t>
            </w:r>
          </w:p>
        </w:tc>
        <w:tc>
          <w:tcPr>
            <w:tcW w:w="255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</w:t>
            </w:r>
          </w:p>
        </w:tc>
        <w:tc>
          <w:tcPr>
            <w:tcW w:w="260" w:type="pct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VI</w:t>
            </w:r>
          </w:p>
        </w:tc>
        <w:tc>
          <w:tcPr>
            <w:tcW w:w="1034" w:type="pct"/>
            <w:gridSpan w:val="3"/>
            <w:shd w:val="clear" w:color="auto" w:fill="737373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222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4.</w:t>
            </w:r>
          </w:p>
        </w:tc>
        <w:tc>
          <w:tcPr>
            <w:tcW w:w="2160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Broj kola lige</w:t>
            </w:r>
          </w:p>
        </w:tc>
        <w:tc>
          <w:tcPr>
            <w:tcW w:w="2582" w:type="pct"/>
            <w:gridSpan w:val="9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</w:tr>
      <w:tr w:rsidR="00C90D5E" w:rsidRPr="006848B3" w:rsidTr="005878D2">
        <w:trPr>
          <w:trHeight w:val="163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5.</w:t>
            </w:r>
          </w:p>
        </w:tc>
        <w:tc>
          <w:tcPr>
            <w:tcW w:w="2160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Broj igrača koji nastupa na terenu</w:t>
            </w:r>
          </w:p>
        </w:tc>
        <w:tc>
          <w:tcPr>
            <w:tcW w:w="2582" w:type="pct"/>
            <w:gridSpan w:val="9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</w:tr>
      <w:tr w:rsidR="00C90D5E" w:rsidRPr="00386518" w:rsidTr="005878D2">
        <w:trPr>
          <w:trHeight w:val="105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6.</w:t>
            </w:r>
          </w:p>
        </w:tc>
        <w:tc>
          <w:tcPr>
            <w:tcW w:w="2160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Broj rezervnih igrača u zapisniku utakmice</w:t>
            </w:r>
          </w:p>
        </w:tc>
        <w:tc>
          <w:tcPr>
            <w:tcW w:w="2582" w:type="pct"/>
            <w:gridSpan w:val="9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</w:tr>
      <w:tr w:rsidR="00C90D5E" w:rsidRPr="006848B3" w:rsidTr="005878D2">
        <w:trPr>
          <w:trHeight w:val="124"/>
        </w:trPr>
        <w:tc>
          <w:tcPr>
            <w:tcW w:w="258" w:type="pct"/>
            <w:vMerge w:val="restart"/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  <w:r w:rsidRPr="00E2166F">
              <w:rPr>
                <w:noProof/>
                <w:sz w:val="18"/>
                <w:szCs w:val="18"/>
                <w:lang w:val="hr-HR"/>
              </w:rPr>
              <w:t>7.</w:t>
            </w:r>
          </w:p>
        </w:tc>
        <w:tc>
          <w:tcPr>
            <w:tcW w:w="2160" w:type="pct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Prateće osoblje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E2166F">
              <w:rPr>
                <w:noProof/>
                <w:sz w:val="16"/>
                <w:szCs w:val="16"/>
                <w:lang w:val="hr-HR"/>
              </w:rPr>
              <w:t>Trener</w:t>
            </w:r>
          </w:p>
        </w:tc>
        <w:tc>
          <w:tcPr>
            <w:tcW w:w="517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E2166F">
              <w:rPr>
                <w:noProof/>
                <w:sz w:val="16"/>
                <w:szCs w:val="16"/>
                <w:lang w:val="hr-HR"/>
              </w:rPr>
              <w:t>Pom. tr.</w:t>
            </w:r>
          </w:p>
        </w:tc>
        <w:tc>
          <w:tcPr>
            <w:tcW w:w="515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E2166F">
              <w:rPr>
                <w:noProof/>
                <w:sz w:val="16"/>
                <w:szCs w:val="16"/>
                <w:lang w:val="hr-HR"/>
              </w:rPr>
              <w:t xml:space="preserve">Vođ puta </w:t>
            </w:r>
          </w:p>
        </w:tc>
        <w:tc>
          <w:tcPr>
            <w:tcW w:w="521" w:type="pct"/>
            <w:gridSpan w:val="2"/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E2166F">
              <w:rPr>
                <w:noProof/>
                <w:sz w:val="16"/>
                <w:szCs w:val="16"/>
                <w:lang w:val="hr-HR"/>
              </w:rPr>
              <w:t>Ljekar</w:t>
            </w:r>
          </w:p>
        </w:tc>
        <w:tc>
          <w:tcPr>
            <w:tcW w:w="513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E2166F">
              <w:rPr>
                <w:noProof/>
                <w:sz w:val="16"/>
                <w:szCs w:val="16"/>
                <w:lang w:val="hr-HR"/>
              </w:rPr>
              <w:t>Ostali</w:t>
            </w:r>
          </w:p>
        </w:tc>
      </w:tr>
      <w:tr w:rsidR="00C90D5E" w:rsidRPr="006848B3" w:rsidTr="005878D2">
        <w:trPr>
          <w:trHeight w:val="225"/>
        </w:trPr>
        <w:tc>
          <w:tcPr>
            <w:tcW w:w="258" w:type="pct"/>
            <w:vMerge/>
            <w:tcBorders>
              <w:bottom w:val="single" w:sz="12" w:space="0" w:color="auto"/>
            </w:tcBorders>
            <w:shd w:val="clear" w:color="auto" w:fill="E0E0E0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16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C90D5E" w:rsidRPr="00E2166F" w:rsidRDefault="00C90D5E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17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1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1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2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</w:tr>
      <w:tr w:rsidR="00C90D5E" w:rsidRPr="009548DC" w:rsidTr="005878D2">
        <w:trPr>
          <w:trHeight w:val="153"/>
        </w:trPr>
        <w:tc>
          <w:tcPr>
            <w:tcW w:w="258" w:type="pct"/>
            <w:tcBorders>
              <w:top w:val="single" w:sz="12" w:space="0" w:color="auto"/>
            </w:tcBorders>
            <w:shd w:val="clear" w:color="auto" w:fill="E0E0E0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160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Konačni plasman u prošloj sezoni</w:t>
            </w:r>
          </w:p>
        </w:tc>
        <w:tc>
          <w:tcPr>
            <w:tcW w:w="2582" w:type="pct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C90D5E" w:rsidRPr="009548DC" w:rsidTr="005878D2">
        <w:trPr>
          <w:trHeight w:val="375"/>
        </w:trPr>
        <w:tc>
          <w:tcPr>
            <w:tcW w:w="258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4742" w:type="pct"/>
            <w:gridSpan w:val="11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Članovi lige u novoj sezoni :</w:t>
            </w:r>
          </w:p>
        </w:tc>
      </w:tr>
      <w:tr w:rsidR="00C90D5E" w:rsidRPr="006848B3" w:rsidTr="005878D2">
        <w:trPr>
          <w:trHeight w:val="375"/>
        </w:trPr>
        <w:tc>
          <w:tcPr>
            <w:tcW w:w="258" w:type="pct"/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Naziv ekipe</w:t>
            </w: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Mjesto</w:t>
            </w: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Km (u jednom sjmeru)</w:t>
            </w: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C90D5E" w:rsidRPr="00E2166F" w:rsidRDefault="00C90D5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Km (u oba sjmera)</w:t>
            </w:r>
          </w:p>
        </w:tc>
      </w:tr>
      <w:tr w:rsidR="00C90D5E" w:rsidRPr="006848B3" w:rsidTr="005878D2">
        <w:trPr>
          <w:trHeight w:val="197"/>
        </w:trPr>
        <w:tc>
          <w:tcPr>
            <w:tcW w:w="258" w:type="pct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54"/>
        </w:trPr>
        <w:tc>
          <w:tcPr>
            <w:tcW w:w="258" w:type="pct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09"/>
        </w:trPr>
        <w:tc>
          <w:tcPr>
            <w:tcW w:w="258" w:type="pct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6"/>
        </w:trPr>
        <w:tc>
          <w:tcPr>
            <w:tcW w:w="258" w:type="pct"/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E2166F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5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71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28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9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5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76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31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88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5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65"/>
        </w:trPr>
        <w:tc>
          <w:tcPr>
            <w:tcW w:w="258" w:type="pct"/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79"/>
        </w:trPr>
        <w:tc>
          <w:tcPr>
            <w:tcW w:w="2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78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56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65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C90D5E" w:rsidRPr="006848B3" w:rsidTr="005878D2">
        <w:trPr>
          <w:trHeight w:val="105"/>
        </w:trPr>
        <w:tc>
          <w:tcPr>
            <w:tcW w:w="4057" w:type="pct"/>
            <w:gridSpan w:val="10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0D5E" w:rsidRPr="006848B3" w:rsidRDefault="00C90D5E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UKUPNO  KM =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D5E" w:rsidRPr="006848B3" w:rsidRDefault="00C90D5E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</w:tbl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700"/>
      </w:tblGrid>
      <w:tr w:rsidR="00C90D5E" w:rsidRPr="006848B3" w:rsidTr="005878D2">
        <w:trPr>
          <w:trHeight w:val="350"/>
        </w:trPr>
        <w:tc>
          <w:tcPr>
            <w:tcW w:w="6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90D5E" w:rsidRPr="006848B3" w:rsidRDefault="00C90D5E" w:rsidP="005878D2">
            <w:pPr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sz w:val="22"/>
                <w:szCs w:val="22"/>
                <w:lang w:val="hr-HR"/>
              </w:rPr>
              <w:t>Ukupno pl</w:t>
            </w:r>
            <w:proofErr w:type="spellStart"/>
            <w:r w:rsidRPr="006848B3">
              <w:rPr>
                <w:b/>
                <w:sz w:val="22"/>
                <w:szCs w:val="22"/>
                <w:lang w:val="hr-HR"/>
              </w:rPr>
              <w:t>anirani</w:t>
            </w:r>
            <w:proofErr w:type="spellEnd"/>
            <w:r w:rsidRPr="006848B3">
              <w:rPr>
                <w:b/>
                <w:sz w:val="22"/>
                <w:szCs w:val="22"/>
                <w:lang w:val="hr-HR"/>
              </w:rPr>
              <w:t xml:space="preserve"> troškovi: prijevoza, ishrane i smještaja</w:t>
            </w:r>
            <w:r w:rsidRPr="006848B3">
              <w:rPr>
                <w:b/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D5E" w:rsidRPr="006848B3" w:rsidRDefault="00C90D5E" w:rsidP="005878D2">
            <w:pPr>
              <w:jc w:val="right"/>
              <w:rPr>
                <w:b/>
                <w:noProof/>
                <w:lang w:val="hr-HR"/>
              </w:rPr>
            </w:pPr>
          </w:p>
        </w:tc>
      </w:tr>
    </w:tbl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</w:p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</w:p>
    <w:p w:rsidR="00C90D5E" w:rsidRPr="006848B3" w:rsidRDefault="001961FC" w:rsidP="00C90D5E">
      <w:pPr>
        <w:jc w:val="both"/>
        <w:rPr>
          <w:noProof/>
          <w:sz w:val="20"/>
          <w:szCs w:val="20"/>
          <w:lang w:val="hr-HR"/>
        </w:rPr>
      </w:pPr>
      <w:r w:rsidRPr="001961FC">
        <w:rPr>
          <w:noProof/>
          <w:sz w:val="20"/>
          <w:szCs w:val="20"/>
          <w:lang w:val="hr-HR"/>
        </w:rPr>
        <w:pict>
          <v:shape id="_x0000_s1028" type="#_x0000_t202" style="position:absolute;left:0;text-align:left;margin-left:36pt;margin-top:5.3pt;width:81pt;height:18pt;z-index:251662336" fillcolor="silver">
            <v:textbox style="mso-next-textbox:#_x0000_s1028">
              <w:txbxContent>
                <w:p w:rsidR="00C90D5E" w:rsidRPr="00F37F67" w:rsidRDefault="00C90D5E" w:rsidP="00C90D5E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C90D5E" w:rsidRDefault="00C90D5E" w:rsidP="00C90D5E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C90D5E" w:rsidRPr="00C90D5E" w:rsidRDefault="001961FC" w:rsidP="00C90D5E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1961FC">
        <w:rPr>
          <w:noProof/>
          <w:sz w:val="20"/>
          <w:szCs w:val="20"/>
          <w:lang w:val="hr-HR"/>
        </w:rPr>
        <w:pict>
          <v:shape id="_x0000_s1029" type="#_x0000_t202" style="position:absolute;left:0;text-align:left;margin-left:252pt;margin-top:3.9pt;width:2in;height:18pt;z-index:251663360" fillcolor="silver">
            <v:textbox style="mso-next-textbox:#_x0000_s1029">
              <w:txbxContent>
                <w:p w:rsidR="00C90D5E" w:rsidRPr="00F37F67" w:rsidRDefault="00C90D5E" w:rsidP="00C90D5E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</w:p>
    <w:p w:rsidR="00C90D5E" w:rsidRPr="006848B3" w:rsidRDefault="00C90D5E" w:rsidP="00C90D5E">
      <w:pPr>
        <w:jc w:val="both"/>
        <w:rPr>
          <w:noProof/>
          <w:sz w:val="20"/>
          <w:szCs w:val="20"/>
          <w:lang w:val="hr-HR"/>
        </w:rPr>
      </w:pPr>
      <w:r w:rsidRPr="00E2166F">
        <w:rPr>
          <w:b/>
          <w:sz w:val="20"/>
          <w:szCs w:val="20"/>
          <w:lang w:val="hr-HR"/>
        </w:rPr>
        <w:t>Napomena</w:t>
      </w:r>
      <w:r w:rsidRPr="00E2166F">
        <w:rPr>
          <w:b/>
          <w:noProof/>
          <w:sz w:val="20"/>
          <w:szCs w:val="20"/>
          <w:lang w:val="hr-HR"/>
        </w:rPr>
        <w:t>:</w:t>
      </w:r>
      <w:r w:rsidRPr="006848B3">
        <w:rPr>
          <w:noProof/>
          <w:sz w:val="20"/>
          <w:szCs w:val="20"/>
          <w:lang w:val="hr-HR"/>
        </w:rPr>
        <w:t xml:space="preserve"> U prilogu ove tabele mora da bude priložen bilten lige.</w:t>
      </w:r>
    </w:p>
    <w:sectPr w:rsidR="00C90D5E" w:rsidRPr="006848B3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D5E"/>
    <w:rsid w:val="00125A72"/>
    <w:rsid w:val="0017301C"/>
    <w:rsid w:val="001961FC"/>
    <w:rsid w:val="00333181"/>
    <w:rsid w:val="00386518"/>
    <w:rsid w:val="003C299A"/>
    <w:rsid w:val="00472D4A"/>
    <w:rsid w:val="005A00F5"/>
    <w:rsid w:val="0078462D"/>
    <w:rsid w:val="007B50CC"/>
    <w:rsid w:val="007D5F83"/>
    <w:rsid w:val="00907DFC"/>
    <w:rsid w:val="009548DC"/>
    <w:rsid w:val="00967745"/>
    <w:rsid w:val="009E7954"/>
    <w:rsid w:val="00A121B5"/>
    <w:rsid w:val="00B17614"/>
    <w:rsid w:val="00BB14C9"/>
    <w:rsid w:val="00C0183A"/>
    <w:rsid w:val="00C90D5E"/>
    <w:rsid w:val="00CC73F8"/>
    <w:rsid w:val="00D63503"/>
    <w:rsid w:val="00D84F5C"/>
    <w:rsid w:val="00D93CBC"/>
    <w:rsid w:val="00EC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5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2011-11-24T11:27:00Z</cp:lastPrinted>
  <dcterms:created xsi:type="dcterms:W3CDTF">2011-11-22T14:12:00Z</dcterms:created>
  <dcterms:modified xsi:type="dcterms:W3CDTF">2011-11-24T11:27:00Z</dcterms:modified>
</cp:coreProperties>
</file>